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5AF68" w14:textId="77777777" w:rsidR="00C81960" w:rsidRPr="007F0BE9" w:rsidRDefault="00C81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center"/>
        <w:rPr>
          <w:rFonts w:ascii="Helvetica" w:hAnsi="Helvetica"/>
          <w:b/>
        </w:rPr>
      </w:pPr>
      <w:r w:rsidRPr="007F0BE9">
        <w:rPr>
          <w:rFonts w:ascii="Helvetica" w:hAnsi="Helvetica"/>
          <w:b/>
          <w:sz w:val="28"/>
        </w:rPr>
        <w:t>BCMB INDEPENDENT RESEARCH PROJECTS</w:t>
      </w:r>
    </w:p>
    <w:p w14:paraId="2686EF37" w14:textId="07F35D51" w:rsidR="00C81960" w:rsidRPr="007F0BE9" w:rsidRDefault="00CB2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center"/>
        <w:rPr>
          <w:rFonts w:ascii="Helvetica" w:hAnsi="Helvetica"/>
          <w:b/>
        </w:rPr>
      </w:pPr>
      <w:r>
        <w:rPr>
          <w:rFonts w:ascii="Helvetica" w:hAnsi="Helvetica"/>
          <w:b/>
        </w:rPr>
        <w:t>(BCMB 4960R</w:t>
      </w:r>
      <w:r w:rsidR="00C81960" w:rsidRPr="007F0BE9">
        <w:rPr>
          <w:rFonts w:ascii="Helvetica" w:hAnsi="Helvetica"/>
          <w:b/>
        </w:rPr>
        <w:t>, BCMB 4970</w:t>
      </w:r>
      <w:r>
        <w:rPr>
          <w:rFonts w:ascii="Helvetica" w:hAnsi="Helvetica"/>
          <w:b/>
        </w:rPr>
        <w:t>R</w:t>
      </w:r>
      <w:r w:rsidR="007F01C7">
        <w:rPr>
          <w:rFonts w:ascii="Helvetica" w:hAnsi="Helvetica"/>
          <w:b/>
        </w:rPr>
        <w:t>, BCMB 4980</w:t>
      </w:r>
      <w:r>
        <w:rPr>
          <w:rFonts w:ascii="Helvetica" w:hAnsi="Helvetica"/>
          <w:b/>
        </w:rPr>
        <w:t>R</w:t>
      </w:r>
      <w:r w:rsidR="00C81960" w:rsidRPr="007F0BE9">
        <w:rPr>
          <w:rFonts w:ascii="Helvetica" w:hAnsi="Helvetica"/>
          <w:b/>
        </w:rPr>
        <w:t>)</w:t>
      </w:r>
    </w:p>
    <w:p w14:paraId="2193E0EE" w14:textId="77777777" w:rsidR="00C81960" w:rsidRPr="007F0BE9" w:rsidRDefault="00C81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b/>
          <w:sz w:val="12"/>
        </w:rPr>
      </w:pPr>
    </w:p>
    <w:p w14:paraId="1CC4C3C0" w14:textId="47DEB388" w:rsidR="0071085B" w:rsidRPr="007F0BE9" w:rsidRDefault="0071085B" w:rsidP="007108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center"/>
        <w:rPr>
          <w:rFonts w:ascii="Helvetica" w:hAnsi="Helvetica"/>
          <w:b/>
        </w:rPr>
      </w:pPr>
      <w:r w:rsidRPr="007F0BE9">
        <w:rPr>
          <w:rFonts w:ascii="Helvetica" w:hAnsi="Helvetica"/>
          <w:b/>
          <w:u w:val="single"/>
        </w:rPr>
        <w:t xml:space="preserve">Course Description for </w:t>
      </w:r>
      <w:r w:rsidR="00AB40FE">
        <w:rPr>
          <w:rFonts w:ascii="Helvetica" w:hAnsi="Helvetica"/>
          <w:b/>
          <w:color w:val="000000"/>
          <w:u w:val="single"/>
        </w:rPr>
        <w:t>FALL</w:t>
      </w:r>
      <w:r>
        <w:rPr>
          <w:rFonts w:ascii="Helvetica" w:hAnsi="Helvetica"/>
          <w:b/>
          <w:u w:val="single"/>
        </w:rPr>
        <w:t xml:space="preserve"> 202</w:t>
      </w:r>
      <w:r w:rsidR="00B46AC8">
        <w:rPr>
          <w:rFonts w:ascii="Helvetica" w:hAnsi="Helvetica"/>
          <w:b/>
          <w:u w:val="single"/>
        </w:rPr>
        <w:t>2</w:t>
      </w:r>
    </w:p>
    <w:p w14:paraId="57B45C30" w14:textId="77777777" w:rsidR="00251564" w:rsidRDefault="00251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b/>
          <w:sz w:val="10"/>
        </w:rPr>
      </w:pPr>
    </w:p>
    <w:p w14:paraId="5BEB7593" w14:textId="77777777" w:rsidR="0062664A" w:rsidRPr="007F0BE9" w:rsidRDefault="006266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b/>
          <w:sz w:val="10"/>
        </w:rPr>
      </w:pPr>
    </w:p>
    <w:p w14:paraId="453F89A8" w14:textId="45226AF6" w:rsidR="00433D2F" w:rsidRPr="00607296" w:rsidRDefault="00433D2F" w:rsidP="00433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b/>
          <w:i/>
          <w:color w:val="000000"/>
          <w:sz w:val="20"/>
        </w:rPr>
      </w:pPr>
      <w:r w:rsidRPr="007F0BE9">
        <w:rPr>
          <w:rFonts w:ascii="Helvetica" w:hAnsi="Helvetica"/>
          <w:sz w:val="20"/>
        </w:rPr>
        <w:t xml:space="preserve">All students who major in Biochemistry &amp; Molecular Biology are required to take </w:t>
      </w:r>
      <w:r w:rsidRPr="007F0BE9">
        <w:rPr>
          <w:rFonts w:ascii="Helvetica" w:hAnsi="Helvetica"/>
          <w:b/>
          <w:i/>
          <w:sz w:val="20"/>
        </w:rPr>
        <w:t>two semesters</w:t>
      </w:r>
      <w:r w:rsidRPr="007F0BE9">
        <w:rPr>
          <w:rFonts w:ascii="Helvetica" w:hAnsi="Helvetica"/>
          <w:sz w:val="20"/>
        </w:rPr>
        <w:t xml:space="preserve"> of independent research (BCMB 4960</w:t>
      </w:r>
      <w:r w:rsidR="00AC1A95">
        <w:rPr>
          <w:rFonts w:ascii="Helvetica" w:hAnsi="Helvetica"/>
          <w:sz w:val="20"/>
        </w:rPr>
        <w:t>R</w:t>
      </w:r>
      <w:r w:rsidRPr="007F0BE9">
        <w:rPr>
          <w:rFonts w:ascii="Helvetica" w:hAnsi="Helvetica"/>
          <w:color w:val="000000"/>
          <w:sz w:val="20"/>
        </w:rPr>
        <w:t xml:space="preserve"> and BC</w:t>
      </w:r>
      <w:r>
        <w:rPr>
          <w:rFonts w:ascii="Helvetica" w:hAnsi="Helvetica"/>
          <w:color w:val="000000"/>
          <w:sz w:val="20"/>
        </w:rPr>
        <w:t>MB 4970</w:t>
      </w:r>
      <w:r w:rsidR="00AC1A95">
        <w:rPr>
          <w:rFonts w:ascii="Helvetica" w:hAnsi="Helvetica"/>
          <w:color w:val="000000"/>
          <w:sz w:val="20"/>
        </w:rPr>
        <w:t>R</w:t>
      </w:r>
      <w:r>
        <w:rPr>
          <w:rFonts w:ascii="Helvetica" w:hAnsi="Helvetica"/>
          <w:color w:val="000000"/>
          <w:sz w:val="20"/>
        </w:rPr>
        <w:t xml:space="preserve">, each 4 hr credit). </w:t>
      </w:r>
      <w:r w:rsidRPr="007F0BE9">
        <w:rPr>
          <w:rFonts w:ascii="Helvetica" w:hAnsi="Helvetica"/>
          <w:color w:val="000000"/>
          <w:sz w:val="20"/>
        </w:rPr>
        <w:t xml:space="preserve">For </w:t>
      </w:r>
      <w:r w:rsidR="00CB2AF6">
        <w:rPr>
          <w:rFonts w:ascii="Helvetica" w:hAnsi="Helvetica"/>
          <w:color w:val="000000"/>
          <w:sz w:val="20"/>
        </w:rPr>
        <w:t>more than two</w:t>
      </w:r>
      <w:r w:rsidRPr="007F0BE9">
        <w:rPr>
          <w:rFonts w:ascii="Helvetica" w:hAnsi="Helvetica"/>
          <w:color w:val="000000"/>
          <w:sz w:val="20"/>
        </w:rPr>
        <w:t xml:space="preserve"> semesters of research, BCMB 4970</w:t>
      </w:r>
      <w:r w:rsidR="00CB2AF6">
        <w:rPr>
          <w:rFonts w:ascii="Helvetica" w:hAnsi="Helvetica"/>
          <w:color w:val="000000"/>
          <w:sz w:val="20"/>
        </w:rPr>
        <w:t>R</w:t>
      </w:r>
      <w:r w:rsidRPr="007F0BE9">
        <w:rPr>
          <w:rFonts w:ascii="Helvetica" w:hAnsi="Helvetica"/>
          <w:color w:val="000000"/>
          <w:sz w:val="20"/>
        </w:rPr>
        <w:t xml:space="preserve"> can be repeated and</w:t>
      </w:r>
      <w:r>
        <w:rPr>
          <w:rFonts w:ascii="Helvetica" w:hAnsi="Helvetica"/>
          <w:color w:val="000000"/>
          <w:sz w:val="20"/>
        </w:rPr>
        <w:t>/or</w:t>
      </w:r>
      <w:r w:rsidRPr="007F0BE9">
        <w:rPr>
          <w:rFonts w:ascii="Helvetica" w:hAnsi="Helvetica"/>
          <w:color w:val="000000"/>
          <w:sz w:val="20"/>
        </w:rPr>
        <w:t xml:space="preserve"> </w:t>
      </w:r>
      <w:r>
        <w:rPr>
          <w:rFonts w:ascii="Helvetica" w:hAnsi="Helvetica"/>
          <w:color w:val="000000"/>
          <w:sz w:val="20"/>
        </w:rPr>
        <w:t>students can take up to two semesters of</w:t>
      </w:r>
      <w:r w:rsidRPr="00CB2AF6">
        <w:rPr>
          <w:rFonts w:ascii="Helvetica" w:hAnsi="Helvetica"/>
          <w:color w:val="000000"/>
          <w:sz w:val="20"/>
        </w:rPr>
        <w:t xml:space="preserve"> BCMB 4980</w:t>
      </w:r>
      <w:r w:rsidR="00CB2AF6" w:rsidRPr="00CB2AF6">
        <w:rPr>
          <w:rFonts w:ascii="Helvetica" w:hAnsi="Helvetica"/>
          <w:color w:val="000000"/>
          <w:sz w:val="20"/>
        </w:rPr>
        <w:t>R</w:t>
      </w:r>
      <w:r w:rsidRPr="00CB2AF6">
        <w:rPr>
          <w:rFonts w:ascii="Helvetica" w:hAnsi="Helvetica"/>
          <w:color w:val="000000"/>
          <w:sz w:val="20"/>
        </w:rPr>
        <w:t>.</w:t>
      </w:r>
      <w:r>
        <w:rPr>
          <w:rFonts w:ascii="Helvetica" w:hAnsi="Helvetica"/>
          <w:color w:val="000000"/>
          <w:sz w:val="20"/>
        </w:rPr>
        <w:t xml:space="preserve"> </w:t>
      </w:r>
      <w:r w:rsidRPr="007F0BE9">
        <w:rPr>
          <w:rFonts w:ascii="Helvetica" w:hAnsi="Helvetica"/>
          <w:color w:val="000000"/>
          <w:sz w:val="20"/>
        </w:rPr>
        <w:t>BCMB 4960</w:t>
      </w:r>
      <w:r w:rsidR="00CB2AF6">
        <w:rPr>
          <w:rFonts w:ascii="Helvetica" w:hAnsi="Helvetica"/>
          <w:color w:val="000000"/>
          <w:sz w:val="20"/>
        </w:rPr>
        <w:t>R</w:t>
      </w:r>
      <w:r w:rsidRPr="007F0BE9">
        <w:rPr>
          <w:rFonts w:ascii="Helvetica" w:hAnsi="Helvetica"/>
          <w:color w:val="000000"/>
          <w:sz w:val="20"/>
        </w:rPr>
        <w:t xml:space="preserve"> requires no previous lab experience</w:t>
      </w:r>
      <w:r w:rsidRPr="00607296">
        <w:rPr>
          <w:rFonts w:ascii="Helvetica" w:hAnsi="Helvetica"/>
          <w:i/>
          <w:color w:val="000000"/>
          <w:sz w:val="20"/>
        </w:rPr>
        <w:t>.</w:t>
      </w:r>
      <w:r w:rsidR="00607296" w:rsidRPr="00607296">
        <w:rPr>
          <w:rFonts w:ascii="Helvetica" w:hAnsi="Helvetica"/>
          <w:i/>
          <w:color w:val="000000"/>
          <w:sz w:val="20"/>
        </w:rPr>
        <w:t xml:space="preserve"> </w:t>
      </w:r>
      <w:r w:rsidR="00607296" w:rsidRPr="00607296">
        <w:rPr>
          <w:rFonts w:ascii="Helvetica" w:hAnsi="Helvetica"/>
          <w:b/>
          <w:i/>
          <w:color w:val="000000"/>
          <w:sz w:val="20"/>
        </w:rPr>
        <w:t>It is highly recommended that students consider taking these classes in their junior year</w:t>
      </w:r>
      <w:r w:rsidR="00DB1608">
        <w:rPr>
          <w:rFonts w:ascii="Helvetica" w:hAnsi="Helvetica"/>
          <w:b/>
          <w:i/>
          <w:color w:val="000000"/>
          <w:sz w:val="20"/>
        </w:rPr>
        <w:t xml:space="preserve"> or</w:t>
      </w:r>
      <w:r w:rsidR="00607296" w:rsidRPr="00607296">
        <w:rPr>
          <w:rFonts w:ascii="Helvetica" w:hAnsi="Helvetica"/>
          <w:b/>
          <w:i/>
          <w:color w:val="000000"/>
          <w:sz w:val="20"/>
        </w:rPr>
        <w:t xml:space="preserve"> earlier.</w:t>
      </w:r>
      <w:r w:rsidR="008C34AD">
        <w:rPr>
          <w:rFonts w:ascii="Helvetica" w:hAnsi="Helvetica"/>
          <w:b/>
          <w:i/>
          <w:color w:val="000000"/>
          <w:sz w:val="20"/>
        </w:rPr>
        <w:t xml:space="preserve">  There is no formal pre-requisite</w:t>
      </w:r>
      <w:r w:rsidR="00AB67F9">
        <w:rPr>
          <w:rFonts w:ascii="Helvetica" w:hAnsi="Helvetica"/>
          <w:b/>
          <w:i/>
          <w:color w:val="000000"/>
          <w:sz w:val="20"/>
        </w:rPr>
        <w:t xml:space="preserve"> for BCMB 4960R</w:t>
      </w:r>
      <w:r w:rsidR="008C34AD">
        <w:rPr>
          <w:rFonts w:ascii="Helvetica" w:hAnsi="Helvetica"/>
          <w:b/>
          <w:i/>
          <w:color w:val="000000"/>
          <w:sz w:val="20"/>
        </w:rPr>
        <w:t xml:space="preserve">. </w:t>
      </w:r>
      <w:r w:rsidR="00607296" w:rsidRPr="00607296">
        <w:rPr>
          <w:rFonts w:ascii="Helvetica" w:hAnsi="Helvetica"/>
          <w:b/>
          <w:i/>
          <w:color w:val="000000"/>
          <w:sz w:val="20"/>
        </w:rPr>
        <w:t xml:space="preserve"> </w:t>
      </w:r>
    </w:p>
    <w:p w14:paraId="3190D40A" w14:textId="77777777" w:rsidR="00433D2F" w:rsidRPr="007F0BE9" w:rsidRDefault="00433D2F" w:rsidP="00433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b/>
          <w:sz w:val="8"/>
        </w:rPr>
      </w:pPr>
    </w:p>
    <w:p w14:paraId="1C234D97" w14:textId="77777777" w:rsidR="00433D2F" w:rsidRPr="007F0BE9" w:rsidRDefault="00433D2F" w:rsidP="00433D2F">
      <w:pPr>
        <w:pStyle w:val="Heading1"/>
        <w:rPr>
          <w:b w:val="0"/>
        </w:rPr>
      </w:pPr>
      <w:r w:rsidRPr="007F0BE9">
        <w:t xml:space="preserve">Objective: </w:t>
      </w:r>
      <w:r w:rsidRPr="007F0BE9">
        <w:rPr>
          <w:b w:val="0"/>
        </w:rPr>
        <w:t>The objective of these courses is to train students in the basic techniques used in biochemistry and molecular biology, and the application of the scientific method.  Students typically become part of a dynamic research environment and gain experience in both the experimental approach and the culture of a research laboratory.  Students in these courses have been co-authors of research papers published in the primary scientific literature.</w:t>
      </w:r>
    </w:p>
    <w:p w14:paraId="1164580D" w14:textId="77777777" w:rsidR="00433D2F" w:rsidRPr="007F0BE9" w:rsidRDefault="00433D2F" w:rsidP="00433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b/>
          <w:sz w:val="8"/>
        </w:rPr>
      </w:pPr>
    </w:p>
    <w:p w14:paraId="5192950E" w14:textId="605621B4" w:rsidR="00433D2F" w:rsidRPr="002B60BF" w:rsidRDefault="00433D2F" w:rsidP="00433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color w:val="000000" w:themeColor="text1"/>
          <w:sz w:val="20"/>
        </w:rPr>
      </w:pPr>
      <w:r w:rsidRPr="007F0BE9">
        <w:rPr>
          <w:rFonts w:ascii="Helvetica" w:hAnsi="Helvetica"/>
          <w:b/>
          <w:color w:val="000000"/>
          <w:sz w:val="20"/>
        </w:rPr>
        <w:t>How to find a Laboratory</w:t>
      </w:r>
      <w:r>
        <w:rPr>
          <w:rFonts w:ascii="Helvetica" w:hAnsi="Helvetica"/>
          <w:color w:val="000000"/>
          <w:sz w:val="20"/>
        </w:rPr>
        <w:t xml:space="preserve">: </w:t>
      </w:r>
      <w:r w:rsidRPr="007F0BE9">
        <w:rPr>
          <w:rFonts w:ascii="Helvetica" w:hAnsi="Helvetica"/>
          <w:color w:val="000000"/>
          <w:sz w:val="20"/>
        </w:rPr>
        <w:t xml:space="preserve">These courses are unusual in that the onus is on the student </w:t>
      </w:r>
      <w:r w:rsidRPr="002B60BF">
        <w:rPr>
          <w:rFonts w:ascii="Helvetica" w:hAnsi="Helvetica"/>
          <w:color w:val="000000" w:themeColor="text1"/>
          <w:sz w:val="20"/>
        </w:rPr>
        <w:t>to find a Faculty member that will accept the student into their laboratory. A list of BCMB faculty mentors and their research interests is given below. All are familiar with the requirements of these courses and have mentored students in the past. Prospective students should arrange for an appointment with prospective Faculty mentors to discuss research areas. Students choose laboratories based on personal research interests, their knowledge of the professor, recommendations from other students, etc.  Although it is possible for students to take BCMB 4960</w:t>
      </w:r>
      <w:r w:rsidR="00CB2AF6">
        <w:rPr>
          <w:rFonts w:ascii="Helvetica" w:hAnsi="Helvetica"/>
          <w:color w:val="000000" w:themeColor="text1"/>
          <w:sz w:val="20"/>
        </w:rPr>
        <w:t>R</w:t>
      </w:r>
      <w:r w:rsidRPr="002B60BF">
        <w:rPr>
          <w:rFonts w:ascii="Helvetica" w:hAnsi="Helvetica"/>
          <w:color w:val="000000" w:themeColor="text1"/>
          <w:sz w:val="20"/>
        </w:rPr>
        <w:t xml:space="preserve"> and BCMB 4970</w:t>
      </w:r>
      <w:r w:rsidR="00CB2AF6">
        <w:rPr>
          <w:rFonts w:ascii="Helvetica" w:hAnsi="Helvetica"/>
          <w:color w:val="000000" w:themeColor="text1"/>
          <w:sz w:val="20"/>
        </w:rPr>
        <w:t>R</w:t>
      </w:r>
      <w:r w:rsidRPr="002B60BF">
        <w:rPr>
          <w:rFonts w:ascii="Helvetica" w:hAnsi="Helvetica"/>
          <w:color w:val="000000" w:themeColor="text1"/>
          <w:sz w:val="20"/>
        </w:rPr>
        <w:t xml:space="preserve"> courses in different laboratories, they are usually carried out in the same laboratory. </w:t>
      </w:r>
    </w:p>
    <w:p w14:paraId="7F6D2BF9" w14:textId="77777777" w:rsidR="00433D2F" w:rsidRPr="002B60BF" w:rsidRDefault="00433D2F" w:rsidP="00433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color w:val="000000" w:themeColor="text1"/>
          <w:sz w:val="8"/>
        </w:rPr>
      </w:pPr>
    </w:p>
    <w:p w14:paraId="1A3CF342" w14:textId="1F3E74E6" w:rsidR="00433D2F" w:rsidRPr="002B60BF" w:rsidRDefault="00433D2F" w:rsidP="00433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color w:val="000000" w:themeColor="text1"/>
          <w:sz w:val="20"/>
        </w:rPr>
      </w:pPr>
      <w:r w:rsidRPr="002B60BF">
        <w:rPr>
          <w:rFonts w:ascii="Helvetica" w:hAnsi="Helvetica"/>
          <w:b/>
          <w:color w:val="000000" w:themeColor="text1"/>
          <w:sz w:val="20"/>
        </w:rPr>
        <w:t>Laboratories outside of BCMB</w:t>
      </w:r>
      <w:r w:rsidRPr="002B60BF">
        <w:rPr>
          <w:rFonts w:ascii="Helvetica" w:hAnsi="Helvetica"/>
          <w:color w:val="000000" w:themeColor="text1"/>
          <w:sz w:val="20"/>
        </w:rPr>
        <w:t>: Students can take the BCMB 4960</w:t>
      </w:r>
      <w:r w:rsidR="00CB2AF6">
        <w:rPr>
          <w:rFonts w:ascii="Helvetica" w:hAnsi="Helvetica"/>
          <w:color w:val="000000" w:themeColor="text1"/>
          <w:sz w:val="20"/>
        </w:rPr>
        <w:t>R</w:t>
      </w:r>
      <w:r w:rsidRPr="002B60BF">
        <w:rPr>
          <w:rFonts w:ascii="Helvetica" w:hAnsi="Helvetica"/>
          <w:color w:val="000000" w:themeColor="text1"/>
          <w:sz w:val="20"/>
        </w:rPr>
        <w:t xml:space="preserve"> and</w:t>
      </w:r>
      <w:r w:rsidR="00CB2AF6">
        <w:rPr>
          <w:rFonts w:ascii="Helvetica" w:hAnsi="Helvetica"/>
          <w:color w:val="000000" w:themeColor="text1"/>
          <w:sz w:val="20"/>
        </w:rPr>
        <w:t>/or</w:t>
      </w:r>
      <w:r w:rsidRPr="002B60BF">
        <w:rPr>
          <w:rFonts w:ascii="Helvetica" w:hAnsi="Helvetica"/>
          <w:color w:val="000000" w:themeColor="text1"/>
          <w:sz w:val="20"/>
        </w:rPr>
        <w:t xml:space="preserve"> 4970</w:t>
      </w:r>
      <w:r w:rsidR="00CB2AF6">
        <w:rPr>
          <w:rFonts w:ascii="Helvetica" w:hAnsi="Helvetica"/>
          <w:color w:val="000000" w:themeColor="text1"/>
          <w:sz w:val="20"/>
        </w:rPr>
        <w:t>R</w:t>
      </w:r>
      <w:r w:rsidRPr="002B60BF">
        <w:rPr>
          <w:rFonts w:ascii="Helvetica" w:hAnsi="Helvetica"/>
          <w:color w:val="000000" w:themeColor="text1"/>
          <w:sz w:val="20"/>
        </w:rPr>
        <w:t xml:space="preserve"> courses with faculty members not affiliated with the Department and a list of non-BCMB mentors is given below. It is also possible to carry out research with faculty not on that list as long as the research is biochemically-related and it is pre-approved the prior semester by the BCMB undergraduate committee. To obtain approval, please submit to Dr. Adams (adamsm@uga.edu) a one-page abstract of the proposed research together the name and email address of the proposed mentor. </w:t>
      </w:r>
    </w:p>
    <w:p w14:paraId="2F4CF1EF" w14:textId="77777777" w:rsidR="00433D2F" w:rsidRPr="002B60BF" w:rsidRDefault="00433D2F" w:rsidP="00433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b/>
          <w:color w:val="000000" w:themeColor="text1"/>
          <w:sz w:val="8"/>
        </w:rPr>
      </w:pPr>
    </w:p>
    <w:p w14:paraId="35EA3830" w14:textId="2D0E82C2" w:rsidR="00433D2F" w:rsidRPr="002B60BF" w:rsidRDefault="00433D2F" w:rsidP="00433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color w:val="000000" w:themeColor="text1"/>
          <w:sz w:val="20"/>
        </w:rPr>
      </w:pPr>
      <w:r w:rsidRPr="002B60BF">
        <w:rPr>
          <w:rFonts w:ascii="Helvetica" w:hAnsi="Helvetica"/>
          <w:b/>
          <w:color w:val="000000" w:themeColor="text1"/>
          <w:sz w:val="20"/>
        </w:rPr>
        <w:t xml:space="preserve">When to find a Laboratory:  </w:t>
      </w:r>
      <w:r w:rsidRPr="002B60BF">
        <w:rPr>
          <w:rFonts w:ascii="Helvetica" w:hAnsi="Helvetica"/>
          <w:color w:val="000000" w:themeColor="text1"/>
          <w:sz w:val="20"/>
        </w:rPr>
        <w:t>BCMB 4960</w:t>
      </w:r>
      <w:r w:rsidR="00CB2AF6">
        <w:rPr>
          <w:rFonts w:ascii="Helvetica" w:hAnsi="Helvetica"/>
          <w:color w:val="000000" w:themeColor="text1"/>
          <w:sz w:val="20"/>
        </w:rPr>
        <w:t>R</w:t>
      </w:r>
      <w:r w:rsidRPr="002B60BF">
        <w:rPr>
          <w:rFonts w:ascii="Helvetica" w:hAnsi="Helvetica"/>
          <w:color w:val="000000" w:themeColor="text1"/>
          <w:sz w:val="20"/>
        </w:rPr>
        <w:t xml:space="preserve"> and BCMB 4970</w:t>
      </w:r>
      <w:r w:rsidR="00CB2AF6">
        <w:rPr>
          <w:rFonts w:ascii="Helvetica" w:hAnsi="Helvetica"/>
          <w:color w:val="000000" w:themeColor="text1"/>
          <w:sz w:val="20"/>
        </w:rPr>
        <w:t>R</w:t>
      </w:r>
      <w:r w:rsidRPr="002B60BF">
        <w:rPr>
          <w:rFonts w:ascii="Helvetica" w:hAnsi="Helvetica"/>
          <w:color w:val="000000" w:themeColor="text1"/>
          <w:sz w:val="20"/>
        </w:rPr>
        <w:t xml:space="preserve"> courses must be arranged during the semester </w:t>
      </w:r>
      <w:r w:rsidRPr="002B60BF">
        <w:rPr>
          <w:rFonts w:ascii="Helvetica" w:hAnsi="Helvetica"/>
          <w:b/>
          <w:i/>
          <w:color w:val="000000" w:themeColor="text1"/>
          <w:sz w:val="20"/>
        </w:rPr>
        <w:t>prior</w:t>
      </w:r>
      <w:r w:rsidRPr="002B60BF">
        <w:rPr>
          <w:rFonts w:ascii="Helvetica" w:hAnsi="Helvetica"/>
          <w:i/>
          <w:color w:val="000000" w:themeColor="text1"/>
          <w:sz w:val="20"/>
        </w:rPr>
        <w:t xml:space="preserve"> </w:t>
      </w:r>
      <w:r w:rsidRPr="002B60BF">
        <w:rPr>
          <w:rFonts w:ascii="Helvetica" w:hAnsi="Helvetica"/>
          <w:color w:val="000000" w:themeColor="text1"/>
          <w:sz w:val="20"/>
        </w:rPr>
        <w:t>to when the student will begin the course. It is never too early to talk to prospective Faculty mentors about their research and about the possibility of taking this course with them. It is highly recommended that arrangements are made before the mid-point of the prior semester.</w:t>
      </w:r>
    </w:p>
    <w:p w14:paraId="757A6585" w14:textId="77777777" w:rsidR="00433D2F" w:rsidRPr="002B60BF" w:rsidRDefault="00433D2F" w:rsidP="00433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b/>
          <w:color w:val="000000" w:themeColor="text1"/>
          <w:sz w:val="8"/>
        </w:rPr>
      </w:pPr>
    </w:p>
    <w:p w14:paraId="7395A895" w14:textId="333C3352" w:rsidR="00433D2F" w:rsidRPr="007F0BE9" w:rsidRDefault="00433D2F" w:rsidP="00433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color w:val="000000"/>
          <w:sz w:val="20"/>
        </w:rPr>
      </w:pPr>
      <w:r w:rsidRPr="002B60BF">
        <w:rPr>
          <w:rFonts w:ascii="Helvetica" w:hAnsi="Helvetica"/>
          <w:b/>
          <w:color w:val="000000" w:themeColor="text1"/>
          <w:sz w:val="20"/>
        </w:rPr>
        <w:t xml:space="preserve">Registration:  </w:t>
      </w:r>
      <w:r w:rsidRPr="002B60BF">
        <w:rPr>
          <w:rFonts w:ascii="Helvetica" w:hAnsi="Helvetica"/>
          <w:color w:val="000000" w:themeColor="text1"/>
          <w:sz w:val="20"/>
        </w:rPr>
        <w:t xml:space="preserve">Permission of the Department is required to register for these courses. A </w:t>
      </w:r>
      <w:r w:rsidRPr="002B60BF">
        <w:rPr>
          <w:rFonts w:ascii="Helvetica" w:hAnsi="Helvetica"/>
          <w:b/>
          <w:color w:val="000000" w:themeColor="text1"/>
          <w:sz w:val="20"/>
        </w:rPr>
        <w:t>REGISTRATION FORM</w:t>
      </w:r>
      <w:r w:rsidRPr="002B60BF">
        <w:rPr>
          <w:rFonts w:ascii="Helvetica" w:hAnsi="Helvetica"/>
          <w:color w:val="000000" w:themeColor="text1"/>
          <w:sz w:val="20"/>
        </w:rPr>
        <w:t xml:space="preserve"> must also be completed by the student and signed by the Faculty ment</w:t>
      </w:r>
      <w:r w:rsidRPr="002B60BF">
        <w:rPr>
          <w:rFonts w:ascii="Arial" w:hAnsi="Arial"/>
          <w:color w:val="000000" w:themeColor="text1"/>
          <w:sz w:val="20"/>
        </w:rPr>
        <w:t xml:space="preserve">or. The form can be obtained from the Departmental web site </w:t>
      </w:r>
      <w:r w:rsidR="00DB1608">
        <w:rPr>
          <w:rFonts w:ascii="Arial" w:hAnsi="Arial"/>
          <w:color w:val="000000" w:themeColor="text1"/>
          <w:sz w:val="20"/>
        </w:rPr>
        <w:t>(</w:t>
      </w:r>
      <w:r w:rsidR="00DB1608" w:rsidRPr="00DB1608">
        <w:rPr>
          <w:rFonts w:ascii="Arial" w:hAnsi="Arial"/>
          <w:color w:val="000000" w:themeColor="text1"/>
          <w:sz w:val="20"/>
        </w:rPr>
        <w:t>https://www.bmb.uga.edu/undergraduate-research</w:t>
      </w:r>
      <w:r w:rsidR="00DB1608">
        <w:rPr>
          <w:rFonts w:ascii="Arial" w:hAnsi="Arial"/>
          <w:color w:val="000000" w:themeColor="text1"/>
          <w:sz w:val="20"/>
        </w:rPr>
        <w:t>)</w:t>
      </w:r>
      <w:r w:rsidRPr="002B60BF">
        <w:rPr>
          <w:rFonts w:ascii="Helvetica" w:hAnsi="Helvetica"/>
          <w:color w:val="000000" w:themeColor="text1"/>
          <w:sz w:val="20"/>
        </w:rPr>
        <w:t xml:space="preserve">, from </w:t>
      </w:r>
      <w:r w:rsidR="00DB1608" w:rsidRPr="002B60BF">
        <w:rPr>
          <w:rFonts w:ascii="Helvetica" w:hAnsi="Helvetica"/>
          <w:color w:val="000000" w:themeColor="text1"/>
          <w:sz w:val="20"/>
        </w:rPr>
        <w:t>the Biochemistry Advisor</w:t>
      </w:r>
      <w:r w:rsidR="00DB1608">
        <w:rPr>
          <w:rFonts w:ascii="Helvetica" w:hAnsi="Helvetica"/>
          <w:color w:val="000000" w:themeColor="text1"/>
          <w:sz w:val="20"/>
        </w:rPr>
        <w:t>, Kathy Bolt (</w:t>
      </w:r>
      <w:r w:rsidR="00DB1608" w:rsidRPr="00DB1608">
        <w:rPr>
          <w:rFonts w:ascii="Helvetica" w:hAnsi="Helvetica"/>
          <w:color w:val="000000" w:themeColor="text1"/>
          <w:sz w:val="20"/>
        </w:rPr>
        <w:t>kabolt@uga.edu</w:t>
      </w:r>
      <w:r w:rsidR="00DB1608">
        <w:rPr>
          <w:rFonts w:ascii="Helvetica" w:hAnsi="Helvetica"/>
          <w:color w:val="000000" w:themeColor="text1"/>
          <w:sz w:val="20"/>
        </w:rPr>
        <w:t>) or from Dr. Adams (adamsm@uga.edu)</w:t>
      </w:r>
      <w:r w:rsidRPr="002B60BF">
        <w:rPr>
          <w:rFonts w:ascii="Helvetica" w:hAnsi="Helvetica"/>
          <w:color w:val="000000" w:themeColor="text1"/>
          <w:sz w:val="20"/>
        </w:rPr>
        <w:t>. Once the</w:t>
      </w:r>
      <w:r w:rsidR="00874346">
        <w:rPr>
          <w:rFonts w:ascii="Helvetica" w:hAnsi="Helvetica"/>
          <w:color w:val="000000" w:themeColor="text1"/>
          <w:sz w:val="20"/>
        </w:rPr>
        <w:t xml:space="preserve"> </w:t>
      </w:r>
      <w:proofErr w:type="spellStart"/>
      <w:r w:rsidR="00874346">
        <w:rPr>
          <w:rFonts w:ascii="Helvetica" w:hAnsi="Helvetica"/>
          <w:color w:val="000000" w:themeColor="text1"/>
          <w:sz w:val="20"/>
        </w:rPr>
        <w:t>reistration</w:t>
      </w:r>
      <w:proofErr w:type="spellEnd"/>
      <w:r w:rsidRPr="002B60BF">
        <w:rPr>
          <w:rFonts w:ascii="Helvetica" w:hAnsi="Helvetica"/>
          <w:color w:val="000000" w:themeColor="text1"/>
          <w:sz w:val="20"/>
        </w:rPr>
        <w:t xml:space="preserve"> form is signed by </w:t>
      </w:r>
      <w:r w:rsidR="00874346">
        <w:rPr>
          <w:rFonts w:ascii="Helvetica" w:hAnsi="Helvetica"/>
          <w:color w:val="000000" w:themeColor="text1"/>
          <w:sz w:val="20"/>
        </w:rPr>
        <w:t xml:space="preserve">you and by </w:t>
      </w:r>
      <w:r w:rsidRPr="002B60BF">
        <w:rPr>
          <w:rFonts w:ascii="Helvetica" w:hAnsi="Helvetica"/>
          <w:color w:val="000000" w:themeColor="text1"/>
          <w:sz w:val="20"/>
        </w:rPr>
        <w:t xml:space="preserve">the Faculty mentor, you must </w:t>
      </w:r>
      <w:r w:rsidR="00874346">
        <w:rPr>
          <w:rFonts w:ascii="Helvetica" w:hAnsi="Helvetica"/>
          <w:color w:val="000000"/>
          <w:sz w:val="20"/>
        </w:rPr>
        <w:t>provide</w:t>
      </w:r>
      <w:r w:rsidRPr="007F0BE9">
        <w:rPr>
          <w:rFonts w:ascii="Helvetica" w:hAnsi="Helvetica"/>
          <w:color w:val="000000"/>
          <w:sz w:val="20"/>
        </w:rPr>
        <w:t xml:space="preserve"> the form to Angie Stockton in the Biochemistry Office </w:t>
      </w:r>
      <w:r w:rsidR="00874346">
        <w:rPr>
          <w:rFonts w:ascii="Helvetica" w:hAnsi="Helvetica"/>
          <w:color w:val="000000"/>
          <w:sz w:val="20"/>
        </w:rPr>
        <w:t xml:space="preserve">either in person (Davison </w:t>
      </w:r>
      <w:r w:rsidR="00874346" w:rsidRPr="007F0BE9">
        <w:rPr>
          <w:rFonts w:ascii="Helvetica" w:hAnsi="Helvetica"/>
          <w:color w:val="000000"/>
          <w:sz w:val="20"/>
        </w:rPr>
        <w:t>Life Sci.,</w:t>
      </w:r>
      <w:r w:rsidR="00874346">
        <w:rPr>
          <w:rFonts w:ascii="Helvetica" w:hAnsi="Helvetica"/>
          <w:color w:val="000000"/>
          <w:sz w:val="20"/>
        </w:rPr>
        <w:t xml:space="preserve"> room </w:t>
      </w:r>
      <w:r w:rsidR="00874346" w:rsidRPr="007F0BE9">
        <w:rPr>
          <w:rFonts w:ascii="Helvetica" w:hAnsi="Helvetica"/>
          <w:color w:val="000000"/>
          <w:sz w:val="20"/>
        </w:rPr>
        <w:t>B122)</w:t>
      </w:r>
      <w:r w:rsidR="00874346">
        <w:rPr>
          <w:rFonts w:ascii="Helvetica" w:hAnsi="Helvetica"/>
          <w:color w:val="000000"/>
          <w:sz w:val="20"/>
        </w:rPr>
        <w:t xml:space="preserve"> or by email (angie1@uga.edu) </w:t>
      </w:r>
      <w:r w:rsidRPr="007F0BE9">
        <w:rPr>
          <w:rFonts w:ascii="Helvetica" w:hAnsi="Helvetica"/>
          <w:color w:val="000000"/>
          <w:sz w:val="20"/>
        </w:rPr>
        <w:t>and you will be cleared to register.</w:t>
      </w:r>
    </w:p>
    <w:p w14:paraId="4F715357" w14:textId="77777777" w:rsidR="00433D2F" w:rsidRPr="007F0BE9" w:rsidRDefault="00433D2F" w:rsidP="00433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b/>
          <w:color w:val="000000"/>
          <w:sz w:val="8"/>
        </w:rPr>
      </w:pPr>
    </w:p>
    <w:p w14:paraId="49970A25" w14:textId="18219040" w:rsidR="00433D2F" w:rsidRPr="007F0BE9" w:rsidRDefault="00433D2F" w:rsidP="00433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b/>
          <w:i/>
          <w:color w:val="000000"/>
          <w:sz w:val="20"/>
          <w:u w:val="single"/>
        </w:rPr>
      </w:pPr>
      <w:r w:rsidRPr="007F0BE9">
        <w:rPr>
          <w:rFonts w:ascii="Helvetica" w:hAnsi="Helvetica"/>
          <w:b/>
          <w:color w:val="000000"/>
          <w:sz w:val="20"/>
        </w:rPr>
        <w:t xml:space="preserve">Time Requirement: </w:t>
      </w:r>
      <w:r w:rsidRPr="007F0BE9">
        <w:rPr>
          <w:rFonts w:ascii="Helvetica" w:hAnsi="Helvetica"/>
          <w:color w:val="000000"/>
          <w:sz w:val="20"/>
        </w:rPr>
        <w:t>BCMB 4960</w:t>
      </w:r>
      <w:r w:rsidR="00CB2AF6">
        <w:rPr>
          <w:rFonts w:ascii="Helvetica" w:hAnsi="Helvetica"/>
          <w:color w:val="000000"/>
          <w:sz w:val="20"/>
        </w:rPr>
        <w:t>R</w:t>
      </w:r>
      <w:r w:rsidRPr="007F0BE9">
        <w:rPr>
          <w:rFonts w:ascii="Helvetica" w:hAnsi="Helvetica"/>
          <w:color w:val="000000"/>
          <w:sz w:val="20"/>
        </w:rPr>
        <w:t xml:space="preserve"> and BCMB 4970</w:t>
      </w:r>
      <w:r w:rsidR="00CB2AF6">
        <w:rPr>
          <w:rFonts w:ascii="Helvetica" w:hAnsi="Helvetica"/>
          <w:color w:val="000000"/>
          <w:sz w:val="20"/>
        </w:rPr>
        <w:t>R</w:t>
      </w:r>
      <w:r w:rsidRPr="007F0BE9">
        <w:rPr>
          <w:rFonts w:ascii="Helvetica" w:hAnsi="Helvetica"/>
          <w:color w:val="000000"/>
          <w:sz w:val="20"/>
        </w:rPr>
        <w:t xml:space="preserve"> a</w:t>
      </w:r>
      <w:r>
        <w:rPr>
          <w:rFonts w:ascii="Helvetica" w:hAnsi="Helvetica"/>
          <w:color w:val="000000"/>
          <w:sz w:val="20"/>
        </w:rPr>
        <w:t>re taken for 4 hr credit each. S</w:t>
      </w:r>
      <w:r w:rsidRPr="007F0BE9">
        <w:rPr>
          <w:rFonts w:ascii="Helvetica" w:hAnsi="Helvetica"/>
          <w:color w:val="000000"/>
          <w:sz w:val="20"/>
        </w:rPr>
        <w:t xml:space="preserve">tudents should expect to be in the laboratory for a </w:t>
      </w:r>
      <w:r w:rsidRPr="007F0BE9">
        <w:rPr>
          <w:rFonts w:ascii="Helvetica" w:hAnsi="Helvetica"/>
          <w:color w:val="000000"/>
          <w:sz w:val="20"/>
          <w:u w:val="single"/>
        </w:rPr>
        <w:t>minimum</w:t>
      </w:r>
      <w:r w:rsidRPr="007F0BE9">
        <w:rPr>
          <w:rFonts w:ascii="Helvetica" w:hAnsi="Helvetica"/>
          <w:color w:val="000000"/>
          <w:sz w:val="20"/>
        </w:rPr>
        <w:t xml:space="preserve"> of 12 </w:t>
      </w:r>
      <w:r w:rsidR="00270109">
        <w:rPr>
          <w:rFonts w:ascii="Helvetica" w:hAnsi="Helvetica"/>
          <w:color w:val="000000"/>
          <w:sz w:val="20"/>
        </w:rPr>
        <w:t>hr/ week (for 15 weeks) in the spring/f</w:t>
      </w:r>
      <w:r w:rsidRPr="007F0BE9">
        <w:rPr>
          <w:rFonts w:ascii="Helvetica" w:hAnsi="Helvetica"/>
          <w:color w:val="000000"/>
          <w:sz w:val="20"/>
        </w:rPr>
        <w:t xml:space="preserve">all or 24 </w:t>
      </w:r>
      <w:r w:rsidR="00270109">
        <w:rPr>
          <w:rFonts w:ascii="Helvetica" w:hAnsi="Helvetica"/>
          <w:color w:val="000000"/>
          <w:sz w:val="20"/>
        </w:rPr>
        <w:t>hr/week (for 7.5 weeks) in the s</w:t>
      </w:r>
      <w:r w:rsidRPr="007F0BE9">
        <w:rPr>
          <w:rFonts w:ascii="Helvetica" w:hAnsi="Helvetica"/>
          <w:color w:val="000000"/>
          <w:sz w:val="20"/>
        </w:rPr>
        <w:t xml:space="preserve">ummer. The exact schedule </w:t>
      </w:r>
      <w:r>
        <w:rPr>
          <w:rFonts w:ascii="Helvetica" w:hAnsi="Helvetica"/>
          <w:color w:val="000000"/>
          <w:sz w:val="20"/>
        </w:rPr>
        <w:t>is to</w:t>
      </w:r>
      <w:r w:rsidRPr="007F0BE9">
        <w:rPr>
          <w:rFonts w:ascii="Helvetica" w:hAnsi="Helvetica"/>
          <w:color w:val="000000"/>
          <w:sz w:val="20"/>
        </w:rPr>
        <w:t xml:space="preserve"> be determined by the Faculty mentor and the student.</w:t>
      </w:r>
    </w:p>
    <w:p w14:paraId="426D099A" w14:textId="77777777" w:rsidR="00433D2F" w:rsidRPr="007F0BE9" w:rsidRDefault="00433D2F" w:rsidP="00433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b/>
          <w:color w:val="000000"/>
          <w:sz w:val="8"/>
        </w:rPr>
      </w:pPr>
    </w:p>
    <w:p w14:paraId="6C1642D1" w14:textId="5426EBC5" w:rsidR="00433D2F" w:rsidRPr="007F0BE9" w:rsidRDefault="00433D2F" w:rsidP="00433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color w:val="000000"/>
          <w:sz w:val="20"/>
        </w:rPr>
      </w:pPr>
      <w:r w:rsidRPr="007F0BE9">
        <w:rPr>
          <w:rFonts w:ascii="Helvetica" w:hAnsi="Helvetica"/>
          <w:b/>
          <w:color w:val="000000"/>
          <w:sz w:val="20"/>
        </w:rPr>
        <w:t>Examinations and Grades</w:t>
      </w:r>
      <w:r w:rsidRPr="007F0BE9">
        <w:rPr>
          <w:rFonts w:ascii="Helvetica" w:hAnsi="Helvetica"/>
          <w:color w:val="000000"/>
          <w:sz w:val="20"/>
        </w:rPr>
        <w:t>: The final grade is determined by the Faculty mentor. This is based on:</w:t>
      </w:r>
    </w:p>
    <w:p w14:paraId="2D0E3F04" w14:textId="77777777" w:rsidR="00433D2F" w:rsidRPr="007F0BE9" w:rsidRDefault="00433D2F" w:rsidP="00433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color w:val="000000"/>
          <w:sz w:val="20"/>
        </w:rPr>
      </w:pPr>
      <w:r w:rsidRPr="007F0BE9">
        <w:rPr>
          <w:rFonts w:ascii="Helvetica" w:hAnsi="Helvetica"/>
          <w:i/>
          <w:color w:val="000000"/>
          <w:sz w:val="20"/>
          <w:u w:val="single"/>
        </w:rPr>
        <w:t>a) Performance in the laboratory (75%).</w:t>
      </w:r>
      <w:r w:rsidRPr="007F0BE9">
        <w:rPr>
          <w:rFonts w:ascii="Helvetica" w:hAnsi="Helvetica"/>
          <w:color w:val="000000"/>
          <w:sz w:val="20"/>
        </w:rPr>
        <w:t xml:space="preserve">  This does not mean the number or accuracy of the results!  It reflects the aptitude, effort, reliability, dependability, perseverance and meticulousness of the student in the laboratory setting.</w:t>
      </w:r>
    </w:p>
    <w:p w14:paraId="1694564C" w14:textId="55F18924" w:rsidR="00433D2F" w:rsidRPr="007F0BE9" w:rsidRDefault="00433D2F" w:rsidP="00433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spacing w:line="240" w:lineRule="exact"/>
        <w:jc w:val="both"/>
        <w:rPr>
          <w:rFonts w:ascii="Helvetica" w:hAnsi="Helvetica"/>
          <w:color w:val="000000"/>
          <w:sz w:val="20"/>
        </w:rPr>
      </w:pPr>
      <w:r w:rsidRPr="007F0BE9">
        <w:rPr>
          <w:rFonts w:ascii="Helvetica" w:hAnsi="Helvetica"/>
          <w:i/>
          <w:color w:val="000000"/>
          <w:sz w:val="20"/>
          <w:u w:val="single"/>
        </w:rPr>
        <w:t>b) Written Presentation of Research (25%).</w:t>
      </w:r>
      <w:r w:rsidRPr="007F0BE9">
        <w:rPr>
          <w:rFonts w:ascii="Helvetica" w:hAnsi="Helvetica"/>
          <w:b/>
          <w:color w:val="000000"/>
          <w:sz w:val="20"/>
        </w:rPr>
        <w:t xml:space="preserve">  </w:t>
      </w:r>
      <w:r w:rsidRPr="007F0BE9">
        <w:rPr>
          <w:rFonts w:ascii="Helvetica" w:hAnsi="Helvetica"/>
          <w:color w:val="000000"/>
          <w:sz w:val="20"/>
        </w:rPr>
        <w:t xml:space="preserve">Each student must write a </w:t>
      </w:r>
      <w:r w:rsidRPr="007F0BE9">
        <w:rPr>
          <w:rFonts w:ascii="Helvetica" w:hAnsi="Helvetica"/>
          <w:b/>
          <w:color w:val="000000"/>
          <w:sz w:val="20"/>
        </w:rPr>
        <w:t>Research Report</w:t>
      </w:r>
      <w:r w:rsidRPr="007F0BE9">
        <w:rPr>
          <w:rFonts w:ascii="Helvetica" w:hAnsi="Helvetica"/>
          <w:color w:val="000000"/>
          <w:sz w:val="20"/>
        </w:rPr>
        <w:t xml:space="preserve">, which describes what has been accomplished in the laboratory. The report should resemble a brief scientific paper and be of at </w:t>
      </w:r>
      <w:r w:rsidRPr="007F0BE9">
        <w:rPr>
          <w:rFonts w:ascii="Helvetica" w:hAnsi="Helvetica"/>
          <w:color w:val="000000"/>
          <w:sz w:val="20"/>
          <w:u w:val="single"/>
        </w:rPr>
        <w:t>least 8 pages</w:t>
      </w:r>
      <w:r w:rsidRPr="007F0BE9">
        <w:rPr>
          <w:rFonts w:ascii="Helvetica" w:hAnsi="Helvetica"/>
          <w:color w:val="000000"/>
          <w:sz w:val="20"/>
        </w:rPr>
        <w:t xml:space="preserve"> in length (double spaced, 1” margins). The report should be sub-divided into a) Summary, b) Introduction, c) Experimental Methods, d) Results, e)</w:t>
      </w:r>
      <w:r>
        <w:rPr>
          <w:rFonts w:ascii="Helvetica" w:hAnsi="Helvetica"/>
          <w:color w:val="000000"/>
          <w:sz w:val="20"/>
        </w:rPr>
        <w:t xml:space="preserve"> Discussion and f) References. The rubric for writing the Research Report is on the </w:t>
      </w:r>
      <w:r w:rsidR="00874346">
        <w:rPr>
          <w:rFonts w:ascii="Helvetica" w:hAnsi="Helvetica"/>
          <w:color w:val="000000"/>
          <w:sz w:val="20"/>
        </w:rPr>
        <w:t>next</w:t>
      </w:r>
      <w:r>
        <w:rPr>
          <w:rFonts w:ascii="Helvetica" w:hAnsi="Helvetica"/>
          <w:color w:val="000000"/>
          <w:sz w:val="20"/>
        </w:rPr>
        <w:t xml:space="preserve"> page. </w:t>
      </w:r>
    </w:p>
    <w:p w14:paraId="53BF4CEB" w14:textId="77777777" w:rsidR="00433D2F" w:rsidRPr="00692BA0" w:rsidRDefault="00433D2F" w:rsidP="00433D2F">
      <w:pPr>
        <w:rPr>
          <w:rFonts w:ascii="Helvetica" w:hAnsi="Helvetica"/>
          <w:b/>
          <w:color w:val="000000"/>
          <w:sz w:val="13"/>
        </w:rPr>
      </w:pPr>
    </w:p>
    <w:p w14:paraId="6CF6ACC2" w14:textId="5AA7A404" w:rsidR="00433D2F" w:rsidRPr="007F0BE9" w:rsidRDefault="00433D2F" w:rsidP="00433D2F">
      <w:pPr>
        <w:jc w:val="both"/>
        <w:rPr>
          <w:rFonts w:ascii="Helvetica" w:hAnsi="Helvetica"/>
          <w:b/>
          <w:color w:val="000000"/>
          <w:sz w:val="20"/>
        </w:rPr>
      </w:pPr>
      <w:r w:rsidRPr="007F0BE9">
        <w:rPr>
          <w:rFonts w:ascii="Helvetica" w:hAnsi="Helvetica"/>
          <w:b/>
          <w:color w:val="000000"/>
          <w:sz w:val="20"/>
        </w:rPr>
        <w:t>The Research Report should be sent by email as a single word.doc</w:t>
      </w:r>
      <w:r w:rsidR="00270109">
        <w:rPr>
          <w:rFonts w:ascii="Helvetica" w:hAnsi="Helvetica"/>
          <w:b/>
          <w:color w:val="000000"/>
          <w:sz w:val="20"/>
        </w:rPr>
        <w:t>x</w:t>
      </w:r>
      <w:r w:rsidRPr="007F0BE9">
        <w:rPr>
          <w:rFonts w:ascii="Helvetica" w:hAnsi="Helvetica"/>
          <w:b/>
          <w:color w:val="000000"/>
          <w:sz w:val="20"/>
        </w:rPr>
        <w:t xml:space="preserve"> or pdf file attachment to </w:t>
      </w:r>
      <w:r w:rsidRPr="007F0BE9">
        <w:rPr>
          <w:rFonts w:ascii="Helvetica" w:hAnsi="Helvetica"/>
          <w:b/>
          <w:color w:val="000000"/>
          <w:sz w:val="20"/>
        </w:rPr>
        <w:br/>
        <w:t xml:space="preserve">Dr. Adams </w:t>
      </w:r>
      <w:r w:rsidRPr="007F0BE9">
        <w:rPr>
          <w:rFonts w:ascii="Helvetica" w:hAnsi="Helvetica"/>
          <w:color w:val="000000"/>
          <w:sz w:val="20"/>
        </w:rPr>
        <w:t>(</w:t>
      </w:r>
      <w:r>
        <w:rPr>
          <w:rFonts w:ascii="Helvetica" w:hAnsi="Helvetica"/>
          <w:color w:val="000000"/>
          <w:sz w:val="20"/>
        </w:rPr>
        <w:t>adamsm@uga.edu</w:t>
      </w:r>
      <w:r w:rsidRPr="007F0BE9">
        <w:rPr>
          <w:rFonts w:ascii="Helvetica" w:hAnsi="Helvetica"/>
          <w:color w:val="000000"/>
          <w:sz w:val="20"/>
        </w:rPr>
        <w:t>)</w:t>
      </w:r>
      <w:r w:rsidRPr="007F0BE9">
        <w:rPr>
          <w:rFonts w:ascii="Helvetica" w:hAnsi="Helvetica"/>
          <w:b/>
          <w:color w:val="000000"/>
          <w:sz w:val="20"/>
        </w:rPr>
        <w:t xml:space="preserve"> by 5 pm on the last day of classes</w:t>
      </w:r>
      <w:r w:rsidRPr="007F0BE9">
        <w:rPr>
          <w:rFonts w:ascii="Helvetica" w:hAnsi="Helvetica"/>
          <w:color w:val="000000"/>
          <w:sz w:val="20"/>
        </w:rPr>
        <w:t>.</w:t>
      </w:r>
    </w:p>
    <w:p w14:paraId="4B6F5196" w14:textId="77777777" w:rsidR="00ED66E1" w:rsidRPr="00607296" w:rsidRDefault="00ED66E1" w:rsidP="00417AD7">
      <w:pPr>
        <w:jc w:val="both"/>
        <w:rPr>
          <w:rFonts w:ascii="Helvetica" w:hAnsi="Helvetica"/>
          <w:b/>
          <w:color w:val="000000"/>
          <w:sz w:val="8"/>
        </w:rPr>
      </w:pPr>
    </w:p>
    <w:p w14:paraId="2DEABF92" w14:textId="586309A3" w:rsidR="008932C1" w:rsidRPr="00673EC4" w:rsidRDefault="0071085B" w:rsidP="008932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center"/>
        <w:rPr>
          <w:rFonts w:ascii="Helvetica" w:hAnsi="Helvetica"/>
          <w:b/>
          <w:color w:val="000000"/>
          <w:sz w:val="22"/>
        </w:rPr>
      </w:pPr>
      <w:r w:rsidRPr="00673EC4">
        <w:rPr>
          <w:rFonts w:ascii="Helvetica" w:hAnsi="Helvetica"/>
          <w:b/>
          <w:color w:val="000000"/>
          <w:sz w:val="22"/>
        </w:rPr>
        <w:t xml:space="preserve">Note that Research Reports not received by 5 pm on </w:t>
      </w:r>
      <w:r w:rsidR="00874346">
        <w:rPr>
          <w:rFonts w:ascii="Helvetica" w:hAnsi="Helvetica"/>
          <w:b/>
          <w:color w:val="000000"/>
          <w:sz w:val="22"/>
          <w:u w:val="single"/>
        </w:rPr>
        <w:t>Tues</w:t>
      </w:r>
      <w:r w:rsidR="00BE1C01">
        <w:rPr>
          <w:rFonts w:ascii="Helvetica" w:hAnsi="Helvetica"/>
          <w:b/>
          <w:color w:val="000000"/>
          <w:sz w:val="22"/>
          <w:u w:val="single"/>
        </w:rPr>
        <w:t xml:space="preserve">day, </w:t>
      </w:r>
      <w:r w:rsidR="008932C1">
        <w:rPr>
          <w:rFonts w:ascii="Helvetica" w:hAnsi="Helvetica"/>
          <w:b/>
          <w:color w:val="000000"/>
          <w:sz w:val="22"/>
          <w:u w:val="single"/>
        </w:rPr>
        <w:t>December 6th</w:t>
      </w:r>
    </w:p>
    <w:p w14:paraId="5CF68CF9" w14:textId="6BCAE0B3" w:rsidR="00B92F74" w:rsidRPr="00ED66E1" w:rsidRDefault="0071085B" w:rsidP="007108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center"/>
        <w:rPr>
          <w:rFonts w:ascii="Helvetica" w:hAnsi="Helvetica"/>
          <w:b/>
          <w:color w:val="000000"/>
          <w:sz w:val="22"/>
        </w:rPr>
      </w:pPr>
      <w:r w:rsidRPr="00673EC4">
        <w:rPr>
          <w:rFonts w:ascii="Helvetica" w:hAnsi="Helvetica"/>
          <w:b/>
          <w:color w:val="000000"/>
          <w:sz w:val="22"/>
        </w:rPr>
        <w:t>will result in a C grade (no exceptions</w:t>
      </w:r>
      <w:r>
        <w:rPr>
          <w:rFonts w:ascii="Helvetica" w:hAnsi="Helvetica"/>
          <w:b/>
          <w:color w:val="000000"/>
          <w:sz w:val="22"/>
        </w:rPr>
        <w:t>)</w:t>
      </w:r>
    </w:p>
    <w:p w14:paraId="503066E3" w14:textId="12E5B1F6" w:rsidR="00E07BA5" w:rsidRPr="00E07BA5" w:rsidRDefault="00E07BA5" w:rsidP="00B92F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right"/>
        <w:rPr>
          <w:rFonts w:ascii="Helvetica" w:hAnsi="Helvetica"/>
          <w:sz w:val="18"/>
        </w:rPr>
      </w:pPr>
      <w:r>
        <w:rPr>
          <w:rFonts w:ascii="Helvetica" w:hAnsi="Helvetica"/>
          <w:sz w:val="18"/>
        </w:rPr>
        <w:t>(</w:t>
      </w:r>
      <w:r w:rsidR="00F8638B">
        <w:rPr>
          <w:rFonts w:ascii="Helvetica" w:hAnsi="Helvetica"/>
          <w:sz w:val="18"/>
        </w:rPr>
        <w:t>03</w:t>
      </w:r>
      <w:r w:rsidR="00ED66E1">
        <w:rPr>
          <w:rFonts w:ascii="Helvetica" w:hAnsi="Helvetica"/>
          <w:sz w:val="18"/>
        </w:rPr>
        <w:t>/</w:t>
      </w:r>
      <w:r w:rsidR="00F8638B">
        <w:rPr>
          <w:rFonts w:ascii="Helvetica" w:hAnsi="Helvetica"/>
          <w:sz w:val="18"/>
        </w:rPr>
        <w:t>12</w:t>
      </w:r>
      <w:r w:rsidR="00ED66E1">
        <w:rPr>
          <w:rFonts w:ascii="Helvetica" w:hAnsi="Helvetica"/>
          <w:sz w:val="18"/>
        </w:rPr>
        <w:t>/2</w:t>
      </w:r>
      <w:r w:rsidR="00F8638B">
        <w:rPr>
          <w:rFonts w:ascii="Helvetica" w:hAnsi="Helvetica"/>
          <w:sz w:val="18"/>
        </w:rPr>
        <w:t>2</w:t>
      </w:r>
      <w:r w:rsidRPr="007F0BE9">
        <w:rPr>
          <w:rFonts w:ascii="Helvetica" w:hAnsi="Helvetica"/>
          <w:sz w:val="18"/>
        </w:rPr>
        <w:t>)</w:t>
      </w:r>
    </w:p>
    <w:p w14:paraId="2897F766" w14:textId="626A313F" w:rsidR="00C27E6E" w:rsidRDefault="00433D2F" w:rsidP="00CB2AF6">
      <w:pPr>
        <w:rPr>
          <w:rFonts w:ascii="Arial" w:eastAsiaTheme="minorHAnsi" w:hAnsi="Arial"/>
          <w:color w:val="1F1C1D"/>
          <w:sz w:val="20"/>
          <w:szCs w:val="20"/>
        </w:rPr>
      </w:pPr>
      <w:r>
        <w:rPr>
          <w:rFonts w:ascii="Arial" w:hAnsi="Arial"/>
          <w:b/>
          <w:sz w:val="22"/>
        </w:rPr>
        <w:br w:type="page"/>
      </w:r>
      <w:r w:rsidR="00082898">
        <w:rPr>
          <w:rFonts w:ascii="Arial" w:hAnsi="Arial"/>
          <w:b/>
          <w:sz w:val="22"/>
        </w:rPr>
        <w:lastRenderedPageBreak/>
        <w:t xml:space="preserve">Rubric </w:t>
      </w:r>
      <w:r w:rsidR="00082898" w:rsidRPr="00C27E6E">
        <w:rPr>
          <w:rFonts w:ascii="Arial" w:hAnsi="Arial"/>
          <w:b/>
          <w:sz w:val="22"/>
        </w:rPr>
        <w:t>for BCMB 4960</w:t>
      </w:r>
      <w:r w:rsidR="00CB2AF6">
        <w:rPr>
          <w:rFonts w:ascii="Arial" w:hAnsi="Arial"/>
          <w:b/>
          <w:sz w:val="22"/>
        </w:rPr>
        <w:t>R</w:t>
      </w:r>
      <w:r w:rsidR="00082898" w:rsidRPr="00C27E6E">
        <w:rPr>
          <w:rFonts w:ascii="Arial" w:hAnsi="Arial"/>
          <w:b/>
          <w:sz w:val="22"/>
        </w:rPr>
        <w:t>/4970</w:t>
      </w:r>
      <w:r w:rsidR="00CB2AF6">
        <w:rPr>
          <w:rFonts w:ascii="Arial" w:hAnsi="Arial"/>
          <w:b/>
          <w:sz w:val="22"/>
        </w:rPr>
        <w:t>R</w:t>
      </w:r>
      <w:r w:rsidR="00D44EC1">
        <w:rPr>
          <w:rFonts w:ascii="Arial" w:hAnsi="Arial"/>
          <w:b/>
          <w:sz w:val="22"/>
        </w:rPr>
        <w:t>/4980</w:t>
      </w:r>
      <w:r w:rsidR="00CB2AF6">
        <w:rPr>
          <w:rFonts w:ascii="Arial" w:hAnsi="Arial"/>
          <w:b/>
          <w:sz w:val="22"/>
        </w:rPr>
        <w:t>R</w:t>
      </w:r>
      <w:r w:rsidR="00082898" w:rsidRPr="00C27E6E">
        <w:rPr>
          <w:rFonts w:ascii="Arial" w:hAnsi="Arial"/>
          <w:b/>
          <w:sz w:val="22"/>
        </w:rPr>
        <w:t xml:space="preserve"> </w:t>
      </w:r>
      <w:r w:rsidR="00082898" w:rsidRPr="00C27E6E">
        <w:rPr>
          <w:rFonts w:ascii="Arial" w:eastAsiaTheme="minorHAnsi" w:hAnsi="Arial"/>
          <w:b/>
          <w:color w:val="1F1C1D"/>
          <w:sz w:val="20"/>
          <w:szCs w:val="20"/>
        </w:rPr>
        <w:t>Research Reports</w:t>
      </w:r>
    </w:p>
    <w:p w14:paraId="60C9C9DC" w14:textId="77777777" w:rsidR="00C27E6E" w:rsidRPr="00C27E6E" w:rsidRDefault="00C27E6E" w:rsidP="00C27E6E">
      <w:pPr>
        <w:spacing w:before="40" w:after="40"/>
        <w:jc w:val="center"/>
        <w:rPr>
          <w:rFonts w:ascii="Arial" w:eastAsiaTheme="minorHAnsi" w:hAnsi="Arial"/>
          <w:color w:val="1F1C1D"/>
          <w:sz w:val="20"/>
          <w:szCs w:val="20"/>
        </w:rPr>
      </w:pPr>
    </w:p>
    <w:p w14:paraId="7FBD9F5F" w14:textId="06F15238" w:rsidR="00C27E6E" w:rsidRPr="00C27E6E" w:rsidRDefault="00C27E6E" w:rsidP="00C27E6E">
      <w:pPr>
        <w:spacing w:before="40" w:after="40"/>
        <w:rPr>
          <w:rFonts w:ascii="Arial" w:eastAsiaTheme="minorHAnsi" w:hAnsi="Arial"/>
          <w:color w:val="1F1C1D"/>
          <w:sz w:val="20"/>
          <w:szCs w:val="20"/>
        </w:rPr>
      </w:pPr>
      <w:r w:rsidRPr="00C27E6E">
        <w:rPr>
          <w:rFonts w:ascii="Arial" w:eastAsiaTheme="minorHAnsi" w:hAnsi="Arial"/>
          <w:color w:val="1F1C1D"/>
          <w:sz w:val="20"/>
          <w:szCs w:val="20"/>
        </w:rPr>
        <w:t xml:space="preserve">This rubric will be used by your faculty mentor to evaluate your research report. This rubric is holistic, meaning that all of the criteria will be considered together to generate a final grade. We encourage you to refer to it as you do your research this semester, especially while you are writing and revising your paper. </w:t>
      </w:r>
    </w:p>
    <w:p w14:paraId="7C0D200A" w14:textId="77777777" w:rsidR="00C27E6E" w:rsidRPr="00E83183" w:rsidRDefault="00C27E6E" w:rsidP="00E83183">
      <w:pPr>
        <w:rPr>
          <w:rFonts w:ascii="Arial" w:hAnsi="Arial"/>
          <w:sz w:val="22"/>
          <w:szCs w:val="22"/>
        </w:rPr>
      </w:pPr>
    </w:p>
    <w:tbl>
      <w:tblPr>
        <w:tblStyle w:val="TableGrid"/>
        <w:tblW w:w="9360" w:type="dxa"/>
        <w:tblBorders>
          <w:left w:val="none" w:sz="0" w:space="0" w:color="auto"/>
          <w:right w:val="none" w:sz="0" w:space="0" w:color="auto"/>
          <w:insideV w:val="none" w:sz="0" w:space="0" w:color="auto"/>
        </w:tblBorders>
        <w:tblLook w:val="04A0" w:firstRow="1" w:lastRow="0" w:firstColumn="1" w:lastColumn="0" w:noHBand="0" w:noVBand="1"/>
      </w:tblPr>
      <w:tblGrid>
        <w:gridCol w:w="1885"/>
        <w:gridCol w:w="7475"/>
      </w:tblGrid>
      <w:tr w:rsidR="00E83183" w:rsidRPr="00E83183" w14:paraId="2D67759B" w14:textId="77777777" w:rsidTr="00C865F1">
        <w:tc>
          <w:tcPr>
            <w:tcW w:w="1885" w:type="dxa"/>
            <w:tcBorders>
              <w:top w:val="double" w:sz="4" w:space="0" w:color="auto"/>
              <w:bottom w:val="double" w:sz="4" w:space="0" w:color="auto"/>
            </w:tcBorders>
          </w:tcPr>
          <w:p w14:paraId="78A4A61F" w14:textId="77777777" w:rsidR="00E83183" w:rsidRPr="00C27E6E" w:rsidRDefault="00E83183" w:rsidP="00C865F1">
            <w:pPr>
              <w:spacing w:before="40" w:after="40"/>
              <w:jc w:val="center"/>
              <w:rPr>
                <w:rFonts w:ascii="Arial" w:hAnsi="Arial" w:cs="Times New Roman"/>
                <w:b/>
                <w:sz w:val="20"/>
                <w:szCs w:val="20"/>
              </w:rPr>
            </w:pPr>
            <w:r w:rsidRPr="00C27E6E">
              <w:rPr>
                <w:rFonts w:ascii="Arial" w:hAnsi="Arial" w:cs="Times New Roman"/>
                <w:b/>
                <w:sz w:val="20"/>
                <w:szCs w:val="20"/>
              </w:rPr>
              <w:t>Criteria</w:t>
            </w:r>
          </w:p>
        </w:tc>
        <w:tc>
          <w:tcPr>
            <w:tcW w:w="7475" w:type="dxa"/>
            <w:tcBorders>
              <w:top w:val="double" w:sz="4" w:space="0" w:color="auto"/>
              <w:bottom w:val="double" w:sz="4" w:space="0" w:color="auto"/>
            </w:tcBorders>
          </w:tcPr>
          <w:p w14:paraId="5F85DC76" w14:textId="77777777" w:rsidR="00E83183" w:rsidRPr="00C27E6E" w:rsidRDefault="00E83183" w:rsidP="00C865F1">
            <w:pPr>
              <w:spacing w:before="40" w:after="40"/>
              <w:jc w:val="center"/>
              <w:rPr>
                <w:rFonts w:ascii="Arial" w:hAnsi="Arial" w:cs="Times New Roman"/>
                <w:b/>
                <w:sz w:val="20"/>
                <w:szCs w:val="20"/>
              </w:rPr>
            </w:pPr>
            <w:r w:rsidRPr="00C27E6E">
              <w:rPr>
                <w:rFonts w:ascii="Arial" w:hAnsi="Arial" w:cs="Times New Roman"/>
                <w:b/>
                <w:sz w:val="20"/>
                <w:szCs w:val="20"/>
              </w:rPr>
              <w:t>Definition</w:t>
            </w:r>
          </w:p>
        </w:tc>
      </w:tr>
      <w:tr w:rsidR="00E83183" w:rsidRPr="00E83183" w14:paraId="6122ADA4" w14:textId="77777777" w:rsidTr="00C865F1">
        <w:trPr>
          <w:trHeight w:val="386"/>
        </w:trPr>
        <w:tc>
          <w:tcPr>
            <w:tcW w:w="1885" w:type="dxa"/>
            <w:tcBorders>
              <w:top w:val="double" w:sz="4" w:space="0" w:color="auto"/>
              <w:bottom w:val="single" w:sz="4" w:space="0" w:color="auto"/>
            </w:tcBorders>
          </w:tcPr>
          <w:p w14:paraId="751793DF" w14:textId="77777777" w:rsidR="00E83183" w:rsidRPr="00C27E6E" w:rsidRDefault="00E83183" w:rsidP="00C865F1">
            <w:pPr>
              <w:spacing w:before="40" w:after="40"/>
              <w:rPr>
                <w:rFonts w:ascii="Arial" w:hAnsi="Arial" w:cs="Times New Roman"/>
                <w:b/>
                <w:sz w:val="20"/>
                <w:szCs w:val="20"/>
              </w:rPr>
            </w:pPr>
            <w:r w:rsidRPr="00C27E6E">
              <w:rPr>
                <w:rFonts w:ascii="Arial" w:hAnsi="Arial" w:cs="Times New Roman"/>
                <w:b/>
                <w:sz w:val="20"/>
                <w:szCs w:val="20"/>
              </w:rPr>
              <w:t>Introduction</w:t>
            </w:r>
          </w:p>
        </w:tc>
        <w:tc>
          <w:tcPr>
            <w:tcW w:w="7475" w:type="dxa"/>
            <w:tcBorders>
              <w:top w:val="double" w:sz="4" w:space="0" w:color="auto"/>
              <w:bottom w:val="single" w:sz="4" w:space="0" w:color="auto"/>
            </w:tcBorders>
          </w:tcPr>
          <w:p w14:paraId="2490C6AD" w14:textId="77777777" w:rsidR="00E83183" w:rsidRPr="00C27E6E" w:rsidRDefault="00E83183" w:rsidP="00C865F1">
            <w:pPr>
              <w:widowControl w:val="0"/>
              <w:autoSpaceDE w:val="0"/>
              <w:autoSpaceDN w:val="0"/>
              <w:adjustRightInd w:val="0"/>
              <w:spacing w:before="40" w:after="40"/>
              <w:rPr>
                <w:rFonts w:ascii="Arial" w:hAnsi="Arial" w:cs="Times New Roman"/>
                <w:color w:val="000000"/>
                <w:sz w:val="20"/>
                <w:szCs w:val="20"/>
              </w:rPr>
            </w:pPr>
          </w:p>
        </w:tc>
      </w:tr>
      <w:tr w:rsidR="00E83183" w:rsidRPr="00E83183" w14:paraId="500ECFFA" w14:textId="77777777" w:rsidTr="00C865F1">
        <w:tc>
          <w:tcPr>
            <w:tcW w:w="1885" w:type="dxa"/>
            <w:tcBorders>
              <w:bottom w:val="nil"/>
            </w:tcBorders>
          </w:tcPr>
          <w:p w14:paraId="0A6C61C5" w14:textId="77777777" w:rsidR="00E83183" w:rsidRPr="00C27E6E" w:rsidRDefault="00E83183" w:rsidP="00C865F1">
            <w:pPr>
              <w:spacing w:before="40" w:after="40"/>
              <w:ind w:left="153"/>
              <w:rPr>
                <w:rFonts w:ascii="Arial" w:hAnsi="Arial" w:cs="Times New Roman"/>
                <w:sz w:val="20"/>
                <w:szCs w:val="20"/>
              </w:rPr>
            </w:pPr>
            <w:r w:rsidRPr="00C27E6E">
              <w:rPr>
                <w:rFonts w:ascii="Arial" w:hAnsi="Arial" w:cs="Times New Roman"/>
                <w:sz w:val="20"/>
                <w:szCs w:val="20"/>
              </w:rPr>
              <w:t>Context</w:t>
            </w:r>
          </w:p>
        </w:tc>
        <w:tc>
          <w:tcPr>
            <w:tcW w:w="7475" w:type="dxa"/>
            <w:tcBorders>
              <w:bottom w:val="nil"/>
            </w:tcBorders>
          </w:tcPr>
          <w:p w14:paraId="7AEF7956" w14:textId="77777777" w:rsidR="00E83183" w:rsidRPr="00C27E6E" w:rsidRDefault="00E83183" w:rsidP="00C865F1">
            <w:pPr>
              <w:spacing w:before="40" w:after="40"/>
              <w:rPr>
                <w:rFonts w:ascii="Arial" w:hAnsi="Arial" w:cs="Times New Roman"/>
                <w:sz w:val="20"/>
                <w:szCs w:val="20"/>
              </w:rPr>
            </w:pPr>
            <w:r w:rsidRPr="00C27E6E">
              <w:rPr>
                <w:rFonts w:ascii="Arial" w:hAnsi="Arial" w:cs="Times New Roman"/>
                <w:color w:val="1F1C1D"/>
                <w:sz w:val="20"/>
                <w:szCs w:val="20"/>
              </w:rPr>
              <w:t>Demonstrates a clear understanding of the big picture; Why is this question important/interesting in the field of biochemistry and molecular biology?</w:t>
            </w:r>
          </w:p>
        </w:tc>
      </w:tr>
      <w:tr w:rsidR="00E83183" w:rsidRPr="00E83183" w14:paraId="2563F2B3" w14:textId="77777777" w:rsidTr="00C865F1">
        <w:trPr>
          <w:trHeight w:val="737"/>
        </w:trPr>
        <w:tc>
          <w:tcPr>
            <w:tcW w:w="1885" w:type="dxa"/>
            <w:tcBorders>
              <w:top w:val="nil"/>
            </w:tcBorders>
          </w:tcPr>
          <w:p w14:paraId="634D8DD9" w14:textId="77777777" w:rsidR="00E83183" w:rsidRPr="00C27E6E" w:rsidRDefault="00E83183" w:rsidP="00C865F1">
            <w:pPr>
              <w:spacing w:before="40" w:after="40"/>
              <w:ind w:left="153"/>
              <w:rPr>
                <w:rFonts w:ascii="Arial" w:hAnsi="Arial" w:cs="Times New Roman"/>
                <w:sz w:val="20"/>
                <w:szCs w:val="20"/>
              </w:rPr>
            </w:pPr>
            <w:r w:rsidRPr="00C27E6E">
              <w:rPr>
                <w:rFonts w:ascii="Arial" w:hAnsi="Arial" w:cs="Times New Roman"/>
                <w:sz w:val="20"/>
                <w:szCs w:val="20"/>
              </w:rPr>
              <w:t>Accuracy</w:t>
            </w:r>
          </w:p>
        </w:tc>
        <w:tc>
          <w:tcPr>
            <w:tcW w:w="7475" w:type="dxa"/>
            <w:tcBorders>
              <w:top w:val="nil"/>
            </w:tcBorders>
          </w:tcPr>
          <w:p w14:paraId="3147AA7B" w14:textId="77777777" w:rsidR="00E83183" w:rsidRPr="00C27E6E" w:rsidRDefault="00E83183" w:rsidP="00C865F1">
            <w:pPr>
              <w:widowControl w:val="0"/>
              <w:autoSpaceDE w:val="0"/>
              <w:autoSpaceDN w:val="0"/>
              <w:adjustRightInd w:val="0"/>
              <w:spacing w:before="40" w:after="40"/>
              <w:rPr>
                <w:rFonts w:ascii="Arial" w:hAnsi="Arial" w:cs="Times New Roman"/>
                <w:color w:val="000000"/>
                <w:sz w:val="20"/>
                <w:szCs w:val="20"/>
              </w:rPr>
            </w:pPr>
            <w:r w:rsidRPr="00C27E6E">
              <w:rPr>
                <w:rFonts w:ascii="Arial" w:hAnsi="Arial" w:cs="Times New Roman"/>
                <w:color w:val="1F1C1D"/>
                <w:sz w:val="20"/>
                <w:szCs w:val="20"/>
              </w:rPr>
              <w:t>Content knowledge is accurate, relevant and provides appropriate background including defining critical terms.</w:t>
            </w:r>
          </w:p>
        </w:tc>
      </w:tr>
      <w:tr w:rsidR="00E83183" w:rsidRPr="00E83183" w14:paraId="09A834DC" w14:textId="77777777" w:rsidTr="00C865F1">
        <w:tc>
          <w:tcPr>
            <w:tcW w:w="9360" w:type="dxa"/>
            <w:gridSpan w:val="2"/>
            <w:tcBorders>
              <w:bottom w:val="single" w:sz="4" w:space="0" w:color="auto"/>
            </w:tcBorders>
          </w:tcPr>
          <w:p w14:paraId="0662717B" w14:textId="77777777" w:rsidR="00E83183" w:rsidRPr="00C27E6E" w:rsidRDefault="00E83183" w:rsidP="00C865F1">
            <w:pPr>
              <w:spacing w:before="40" w:after="40"/>
              <w:rPr>
                <w:rFonts w:ascii="Arial" w:hAnsi="Arial" w:cs="Times New Roman"/>
                <w:b/>
                <w:sz w:val="20"/>
                <w:szCs w:val="20"/>
              </w:rPr>
            </w:pPr>
            <w:r w:rsidRPr="00C27E6E">
              <w:rPr>
                <w:rFonts w:ascii="Arial" w:hAnsi="Arial" w:cs="Times New Roman"/>
                <w:b/>
                <w:sz w:val="20"/>
                <w:szCs w:val="20"/>
              </w:rPr>
              <w:t>Hypotheses / Research Directions</w:t>
            </w:r>
          </w:p>
        </w:tc>
      </w:tr>
      <w:tr w:rsidR="00E83183" w:rsidRPr="00E83183" w14:paraId="30C0FED0" w14:textId="77777777" w:rsidTr="00C865F1">
        <w:tc>
          <w:tcPr>
            <w:tcW w:w="1885" w:type="dxa"/>
            <w:tcBorders>
              <w:bottom w:val="nil"/>
            </w:tcBorders>
          </w:tcPr>
          <w:p w14:paraId="15007FBE" w14:textId="77777777" w:rsidR="00E83183" w:rsidRPr="00C27E6E" w:rsidRDefault="00E83183" w:rsidP="00C865F1">
            <w:pPr>
              <w:spacing w:before="40" w:after="40"/>
              <w:ind w:left="153"/>
              <w:rPr>
                <w:rFonts w:ascii="Arial" w:hAnsi="Arial" w:cs="Times New Roman"/>
                <w:sz w:val="20"/>
                <w:szCs w:val="20"/>
              </w:rPr>
            </w:pPr>
            <w:r w:rsidRPr="00C27E6E">
              <w:rPr>
                <w:rFonts w:ascii="Arial" w:hAnsi="Arial" w:cs="Times New Roman"/>
                <w:sz w:val="20"/>
                <w:szCs w:val="20"/>
              </w:rPr>
              <w:t xml:space="preserve">Testable </w:t>
            </w:r>
          </w:p>
        </w:tc>
        <w:tc>
          <w:tcPr>
            <w:tcW w:w="7475" w:type="dxa"/>
            <w:tcBorders>
              <w:bottom w:val="nil"/>
            </w:tcBorders>
          </w:tcPr>
          <w:p w14:paraId="4F3148C1" w14:textId="77777777" w:rsidR="00E83183" w:rsidRPr="00C27E6E" w:rsidRDefault="00E83183" w:rsidP="00C865F1">
            <w:pPr>
              <w:widowControl w:val="0"/>
              <w:autoSpaceDE w:val="0"/>
              <w:autoSpaceDN w:val="0"/>
              <w:adjustRightInd w:val="0"/>
              <w:spacing w:before="40" w:after="40"/>
              <w:rPr>
                <w:rFonts w:ascii="Arial" w:hAnsi="Arial" w:cs="Times New Roman"/>
                <w:color w:val="000000"/>
                <w:sz w:val="20"/>
                <w:szCs w:val="20"/>
              </w:rPr>
            </w:pPr>
            <w:r w:rsidRPr="00C27E6E">
              <w:rPr>
                <w:rFonts w:ascii="Arial" w:hAnsi="Arial" w:cs="Times New Roman"/>
                <w:color w:val="1F1C1D"/>
                <w:sz w:val="20"/>
                <w:szCs w:val="20"/>
              </w:rPr>
              <w:t xml:space="preserve">For hypothesis-driven research, hypotheses are clearly stated, testable and consider plausible alternative explanations. </w:t>
            </w:r>
          </w:p>
        </w:tc>
      </w:tr>
      <w:tr w:rsidR="00E83183" w:rsidRPr="00E83183" w14:paraId="7A06FF23" w14:textId="77777777" w:rsidTr="00C865F1">
        <w:tc>
          <w:tcPr>
            <w:tcW w:w="1885" w:type="dxa"/>
            <w:tcBorders>
              <w:top w:val="nil"/>
              <w:bottom w:val="single" w:sz="4" w:space="0" w:color="auto"/>
            </w:tcBorders>
          </w:tcPr>
          <w:p w14:paraId="76FC3E36" w14:textId="77777777" w:rsidR="00E83183" w:rsidRPr="00C27E6E" w:rsidRDefault="00E83183" w:rsidP="00C865F1">
            <w:pPr>
              <w:spacing w:before="40" w:after="40"/>
              <w:ind w:left="153"/>
              <w:rPr>
                <w:rFonts w:ascii="Arial" w:hAnsi="Arial" w:cs="Times New Roman"/>
                <w:sz w:val="20"/>
                <w:szCs w:val="20"/>
              </w:rPr>
            </w:pPr>
            <w:r w:rsidRPr="00C27E6E">
              <w:rPr>
                <w:rFonts w:ascii="Arial" w:hAnsi="Arial" w:cs="Times New Roman"/>
                <w:sz w:val="20"/>
                <w:szCs w:val="20"/>
              </w:rPr>
              <w:t>Scientific Merit</w:t>
            </w:r>
          </w:p>
        </w:tc>
        <w:tc>
          <w:tcPr>
            <w:tcW w:w="7475" w:type="dxa"/>
            <w:tcBorders>
              <w:top w:val="nil"/>
              <w:bottom w:val="single" w:sz="4" w:space="0" w:color="auto"/>
            </w:tcBorders>
          </w:tcPr>
          <w:p w14:paraId="45EB96DA" w14:textId="77777777" w:rsidR="00E83183" w:rsidRPr="00C27E6E" w:rsidRDefault="00E83183" w:rsidP="00C865F1">
            <w:pPr>
              <w:spacing w:before="40" w:after="40"/>
              <w:rPr>
                <w:rFonts w:ascii="Arial" w:hAnsi="Arial" w:cs="Times New Roman"/>
                <w:sz w:val="20"/>
                <w:szCs w:val="20"/>
              </w:rPr>
            </w:pPr>
            <w:r w:rsidRPr="00C27E6E">
              <w:rPr>
                <w:rFonts w:ascii="Arial" w:hAnsi="Arial" w:cs="Times New Roman"/>
                <w:sz w:val="20"/>
                <w:szCs w:val="20"/>
              </w:rPr>
              <w:t xml:space="preserve">The hypotheses or research directions are novel, insightful, and have the potential to contribute useful knowledge to the field. </w:t>
            </w:r>
          </w:p>
        </w:tc>
      </w:tr>
      <w:tr w:rsidR="00E83183" w:rsidRPr="00E83183" w14:paraId="739FC80C" w14:textId="77777777" w:rsidTr="00C865F1">
        <w:trPr>
          <w:trHeight w:val="395"/>
        </w:trPr>
        <w:tc>
          <w:tcPr>
            <w:tcW w:w="1885" w:type="dxa"/>
            <w:tcBorders>
              <w:bottom w:val="nil"/>
            </w:tcBorders>
          </w:tcPr>
          <w:p w14:paraId="7976C8AA" w14:textId="77777777" w:rsidR="00E83183" w:rsidRPr="00C27E6E" w:rsidRDefault="00E83183" w:rsidP="00C865F1">
            <w:pPr>
              <w:spacing w:before="40" w:after="40"/>
              <w:rPr>
                <w:rFonts w:ascii="Arial" w:hAnsi="Arial" w:cs="Times New Roman"/>
                <w:b/>
                <w:sz w:val="20"/>
                <w:szCs w:val="20"/>
              </w:rPr>
            </w:pPr>
            <w:r w:rsidRPr="00C27E6E">
              <w:rPr>
                <w:rFonts w:ascii="Arial" w:hAnsi="Arial" w:cs="Times New Roman"/>
                <w:b/>
                <w:sz w:val="20"/>
                <w:szCs w:val="20"/>
              </w:rPr>
              <w:t>Methods</w:t>
            </w:r>
          </w:p>
        </w:tc>
        <w:tc>
          <w:tcPr>
            <w:tcW w:w="7475" w:type="dxa"/>
            <w:tcBorders>
              <w:bottom w:val="nil"/>
            </w:tcBorders>
          </w:tcPr>
          <w:p w14:paraId="5CFD11C6" w14:textId="77777777" w:rsidR="00E83183" w:rsidRPr="00C27E6E" w:rsidRDefault="00E83183" w:rsidP="00C865F1">
            <w:pPr>
              <w:spacing w:before="40" w:after="40"/>
              <w:rPr>
                <w:rFonts w:ascii="Arial" w:hAnsi="Arial" w:cs="Times New Roman"/>
                <w:sz w:val="20"/>
                <w:szCs w:val="20"/>
              </w:rPr>
            </w:pPr>
          </w:p>
        </w:tc>
      </w:tr>
      <w:tr w:rsidR="00E83183" w:rsidRPr="00E83183" w14:paraId="19035AC7" w14:textId="77777777" w:rsidTr="00C865F1">
        <w:tc>
          <w:tcPr>
            <w:tcW w:w="1885" w:type="dxa"/>
            <w:tcBorders>
              <w:top w:val="nil"/>
              <w:bottom w:val="nil"/>
            </w:tcBorders>
          </w:tcPr>
          <w:p w14:paraId="53CA5C82" w14:textId="77777777" w:rsidR="00E83183" w:rsidRPr="00C27E6E" w:rsidRDefault="00E83183" w:rsidP="00C865F1">
            <w:pPr>
              <w:spacing w:before="40" w:after="40"/>
              <w:ind w:left="153"/>
              <w:rPr>
                <w:rFonts w:ascii="Arial" w:hAnsi="Arial" w:cs="Times New Roman"/>
                <w:sz w:val="20"/>
                <w:szCs w:val="20"/>
              </w:rPr>
            </w:pPr>
            <w:r w:rsidRPr="00C27E6E">
              <w:rPr>
                <w:rFonts w:ascii="Arial" w:hAnsi="Arial" w:cs="Times New Roman"/>
                <w:sz w:val="20"/>
                <w:szCs w:val="20"/>
              </w:rPr>
              <w:t>Controls and replication</w:t>
            </w:r>
          </w:p>
        </w:tc>
        <w:tc>
          <w:tcPr>
            <w:tcW w:w="7475" w:type="dxa"/>
            <w:tcBorders>
              <w:top w:val="nil"/>
              <w:bottom w:val="nil"/>
            </w:tcBorders>
          </w:tcPr>
          <w:p w14:paraId="154BD3A7" w14:textId="77777777" w:rsidR="00E83183" w:rsidRPr="00C27E6E" w:rsidRDefault="00E83183" w:rsidP="00C865F1">
            <w:pPr>
              <w:widowControl w:val="0"/>
              <w:autoSpaceDE w:val="0"/>
              <w:autoSpaceDN w:val="0"/>
              <w:adjustRightInd w:val="0"/>
              <w:spacing w:before="40" w:after="40"/>
              <w:rPr>
                <w:rFonts w:ascii="Arial" w:hAnsi="Arial" w:cs="Times New Roman"/>
                <w:color w:val="000000"/>
                <w:sz w:val="20"/>
                <w:szCs w:val="20"/>
              </w:rPr>
            </w:pPr>
            <w:r w:rsidRPr="00C27E6E">
              <w:rPr>
                <w:rFonts w:ascii="Arial" w:hAnsi="Arial" w:cs="Times New Roman"/>
                <w:color w:val="1F1C1D"/>
                <w:sz w:val="20"/>
                <w:szCs w:val="20"/>
              </w:rPr>
              <w:t>Appropriate controls (including appropriate replication) are present and explained.</w:t>
            </w:r>
          </w:p>
        </w:tc>
      </w:tr>
      <w:tr w:rsidR="00E83183" w:rsidRPr="00E83183" w14:paraId="2C4B6817" w14:textId="77777777" w:rsidTr="00C865F1">
        <w:tc>
          <w:tcPr>
            <w:tcW w:w="1885" w:type="dxa"/>
            <w:tcBorders>
              <w:top w:val="nil"/>
            </w:tcBorders>
          </w:tcPr>
          <w:p w14:paraId="30BE451B" w14:textId="77777777" w:rsidR="00E83183" w:rsidRPr="00C27E6E" w:rsidRDefault="00E83183" w:rsidP="00C865F1">
            <w:pPr>
              <w:spacing w:before="40" w:after="40"/>
              <w:ind w:left="153"/>
              <w:rPr>
                <w:rFonts w:ascii="Arial" w:hAnsi="Arial" w:cs="Times New Roman"/>
                <w:sz w:val="20"/>
                <w:szCs w:val="20"/>
              </w:rPr>
            </w:pPr>
            <w:r w:rsidRPr="00C27E6E">
              <w:rPr>
                <w:rFonts w:ascii="Arial" w:hAnsi="Arial" w:cs="Times New Roman"/>
                <w:sz w:val="20"/>
                <w:szCs w:val="20"/>
              </w:rPr>
              <w:t>Study design</w:t>
            </w:r>
          </w:p>
        </w:tc>
        <w:tc>
          <w:tcPr>
            <w:tcW w:w="7475" w:type="dxa"/>
            <w:tcBorders>
              <w:top w:val="nil"/>
            </w:tcBorders>
          </w:tcPr>
          <w:p w14:paraId="0E6DFB39" w14:textId="77777777" w:rsidR="00E83183" w:rsidRPr="00C27E6E" w:rsidRDefault="00E83183" w:rsidP="00C865F1">
            <w:pPr>
              <w:widowControl w:val="0"/>
              <w:autoSpaceDE w:val="0"/>
              <w:autoSpaceDN w:val="0"/>
              <w:adjustRightInd w:val="0"/>
              <w:spacing w:before="40" w:after="40"/>
              <w:rPr>
                <w:rFonts w:ascii="Arial" w:hAnsi="Arial" w:cs="Times New Roman"/>
                <w:color w:val="000000"/>
                <w:sz w:val="20"/>
                <w:szCs w:val="20"/>
              </w:rPr>
            </w:pPr>
            <w:r w:rsidRPr="00C27E6E">
              <w:rPr>
                <w:rFonts w:ascii="Arial" w:hAnsi="Arial" w:cs="Times New Roman"/>
                <w:color w:val="1F1C1D"/>
                <w:sz w:val="20"/>
                <w:szCs w:val="20"/>
              </w:rPr>
              <w:t>The study design is likely to produce salient and fruitful results (actually tests the hypotheses posed and/or directly addresses the research direction).</w:t>
            </w:r>
          </w:p>
        </w:tc>
      </w:tr>
      <w:tr w:rsidR="00E83183" w:rsidRPr="00E83183" w14:paraId="726AC7BA" w14:textId="77777777" w:rsidTr="00C865F1">
        <w:tc>
          <w:tcPr>
            <w:tcW w:w="1885" w:type="dxa"/>
            <w:tcBorders>
              <w:bottom w:val="single" w:sz="4" w:space="0" w:color="auto"/>
            </w:tcBorders>
          </w:tcPr>
          <w:p w14:paraId="63E4FE8A" w14:textId="77777777" w:rsidR="00E83183" w:rsidRPr="00C27E6E" w:rsidRDefault="00E83183" w:rsidP="00C865F1">
            <w:pPr>
              <w:spacing w:before="40" w:after="40"/>
              <w:rPr>
                <w:rFonts w:ascii="Arial" w:hAnsi="Arial" w:cs="Times New Roman"/>
                <w:b/>
                <w:sz w:val="20"/>
                <w:szCs w:val="20"/>
              </w:rPr>
            </w:pPr>
            <w:r w:rsidRPr="00C27E6E">
              <w:rPr>
                <w:rFonts w:ascii="Arial" w:hAnsi="Arial" w:cs="Times New Roman"/>
                <w:b/>
                <w:sz w:val="20"/>
                <w:szCs w:val="20"/>
              </w:rPr>
              <w:t>Results</w:t>
            </w:r>
          </w:p>
        </w:tc>
        <w:tc>
          <w:tcPr>
            <w:tcW w:w="7475" w:type="dxa"/>
            <w:tcBorders>
              <w:bottom w:val="single" w:sz="4" w:space="0" w:color="auto"/>
            </w:tcBorders>
          </w:tcPr>
          <w:p w14:paraId="6305D936" w14:textId="77777777" w:rsidR="00E83183" w:rsidRPr="00C27E6E" w:rsidRDefault="00E83183" w:rsidP="00C865F1">
            <w:pPr>
              <w:spacing w:before="40" w:after="40"/>
              <w:rPr>
                <w:rFonts w:ascii="Arial" w:hAnsi="Arial" w:cs="Times New Roman"/>
                <w:sz w:val="20"/>
                <w:szCs w:val="20"/>
              </w:rPr>
            </w:pPr>
          </w:p>
        </w:tc>
      </w:tr>
      <w:tr w:rsidR="00E83183" w:rsidRPr="00E83183" w14:paraId="43D1B734" w14:textId="77777777" w:rsidTr="00C865F1">
        <w:tc>
          <w:tcPr>
            <w:tcW w:w="1885" w:type="dxa"/>
            <w:tcBorders>
              <w:bottom w:val="nil"/>
            </w:tcBorders>
          </w:tcPr>
          <w:p w14:paraId="057D25FB" w14:textId="77777777" w:rsidR="00E83183" w:rsidRPr="00C27E6E" w:rsidRDefault="00E83183" w:rsidP="00C865F1">
            <w:pPr>
              <w:spacing w:before="40" w:after="40"/>
              <w:ind w:left="153"/>
              <w:rPr>
                <w:rFonts w:ascii="Arial" w:hAnsi="Arial" w:cs="Times New Roman"/>
                <w:sz w:val="20"/>
                <w:szCs w:val="20"/>
              </w:rPr>
            </w:pPr>
            <w:r w:rsidRPr="00C27E6E">
              <w:rPr>
                <w:rFonts w:ascii="Arial" w:hAnsi="Arial" w:cs="Times New Roman"/>
                <w:sz w:val="20"/>
                <w:szCs w:val="20"/>
              </w:rPr>
              <w:t>Data selection</w:t>
            </w:r>
          </w:p>
        </w:tc>
        <w:tc>
          <w:tcPr>
            <w:tcW w:w="7475" w:type="dxa"/>
            <w:tcBorders>
              <w:bottom w:val="nil"/>
            </w:tcBorders>
          </w:tcPr>
          <w:p w14:paraId="2D26C7F4" w14:textId="77777777" w:rsidR="00E83183" w:rsidRPr="00C27E6E" w:rsidRDefault="00E83183" w:rsidP="00C865F1">
            <w:pPr>
              <w:widowControl w:val="0"/>
              <w:autoSpaceDE w:val="0"/>
              <w:autoSpaceDN w:val="0"/>
              <w:adjustRightInd w:val="0"/>
              <w:spacing w:before="40" w:after="40"/>
              <w:rPr>
                <w:rFonts w:ascii="Arial" w:hAnsi="Arial" w:cs="Times New Roman"/>
                <w:color w:val="000000"/>
                <w:sz w:val="20"/>
                <w:szCs w:val="20"/>
              </w:rPr>
            </w:pPr>
            <w:r w:rsidRPr="00C27E6E">
              <w:rPr>
                <w:rFonts w:ascii="Arial" w:hAnsi="Arial" w:cs="Times New Roman"/>
                <w:color w:val="1F1C1D"/>
                <w:sz w:val="20"/>
                <w:szCs w:val="20"/>
              </w:rPr>
              <w:t>Data chosen are comprehensive, accurate and relevant.</w:t>
            </w:r>
          </w:p>
        </w:tc>
      </w:tr>
      <w:tr w:rsidR="00E83183" w:rsidRPr="00E83183" w14:paraId="234A13AB" w14:textId="77777777" w:rsidTr="00C865F1">
        <w:tc>
          <w:tcPr>
            <w:tcW w:w="1885" w:type="dxa"/>
            <w:tcBorders>
              <w:top w:val="nil"/>
              <w:bottom w:val="nil"/>
            </w:tcBorders>
          </w:tcPr>
          <w:p w14:paraId="5F6E1E61" w14:textId="77777777" w:rsidR="00E83183" w:rsidRPr="00C27E6E" w:rsidRDefault="00E83183" w:rsidP="00C865F1">
            <w:pPr>
              <w:spacing w:before="40" w:after="40"/>
              <w:ind w:left="153"/>
              <w:rPr>
                <w:rFonts w:ascii="Arial" w:hAnsi="Arial" w:cs="Times New Roman"/>
                <w:sz w:val="20"/>
                <w:szCs w:val="20"/>
              </w:rPr>
            </w:pPr>
            <w:r w:rsidRPr="00C27E6E">
              <w:rPr>
                <w:rFonts w:ascii="Arial" w:hAnsi="Arial" w:cs="Times New Roman"/>
                <w:sz w:val="20"/>
                <w:szCs w:val="20"/>
              </w:rPr>
              <w:t>Data presentation</w:t>
            </w:r>
          </w:p>
        </w:tc>
        <w:tc>
          <w:tcPr>
            <w:tcW w:w="7475" w:type="dxa"/>
            <w:tcBorders>
              <w:top w:val="nil"/>
              <w:bottom w:val="nil"/>
            </w:tcBorders>
          </w:tcPr>
          <w:p w14:paraId="1E905CF0" w14:textId="77777777" w:rsidR="00E83183" w:rsidRPr="00C27E6E" w:rsidRDefault="00E83183" w:rsidP="00C865F1">
            <w:pPr>
              <w:widowControl w:val="0"/>
              <w:autoSpaceDE w:val="0"/>
              <w:autoSpaceDN w:val="0"/>
              <w:adjustRightInd w:val="0"/>
              <w:spacing w:before="40" w:after="40"/>
              <w:rPr>
                <w:rFonts w:ascii="Arial" w:hAnsi="Arial" w:cs="Times New Roman"/>
                <w:color w:val="000000"/>
                <w:sz w:val="20"/>
                <w:szCs w:val="20"/>
              </w:rPr>
            </w:pPr>
            <w:r w:rsidRPr="00C27E6E">
              <w:rPr>
                <w:rFonts w:ascii="Arial" w:hAnsi="Arial" w:cs="Times New Roman"/>
                <w:color w:val="1F1C1D"/>
                <w:sz w:val="20"/>
                <w:szCs w:val="20"/>
              </w:rPr>
              <w:t>Data are summarized in a logical format. Table or graph types are appropriate. Data are properly labelled including units. Graph axes are appropriately labelled and scaled and captions are informative and complete.</w:t>
            </w:r>
          </w:p>
        </w:tc>
      </w:tr>
      <w:tr w:rsidR="00E83183" w:rsidRPr="00E83183" w14:paraId="0A85F4E3" w14:textId="77777777" w:rsidTr="00C865F1">
        <w:tc>
          <w:tcPr>
            <w:tcW w:w="1885" w:type="dxa"/>
            <w:tcBorders>
              <w:top w:val="nil"/>
            </w:tcBorders>
          </w:tcPr>
          <w:p w14:paraId="6BE14E9A" w14:textId="77777777" w:rsidR="00E83183" w:rsidRPr="00C27E6E" w:rsidRDefault="00E83183" w:rsidP="00C865F1">
            <w:pPr>
              <w:spacing w:before="40" w:after="40"/>
              <w:ind w:left="153"/>
              <w:rPr>
                <w:rFonts w:ascii="Arial" w:hAnsi="Arial" w:cs="Times New Roman"/>
                <w:sz w:val="20"/>
                <w:szCs w:val="20"/>
              </w:rPr>
            </w:pPr>
            <w:r w:rsidRPr="00C27E6E">
              <w:rPr>
                <w:rFonts w:ascii="Arial" w:hAnsi="Arial" w:cs="Times New Roman"/>
                <w:sz w:val="20"/>
                <w:szCs w:val="20"/>
              </w:rPr>
              <w:t>Statistical analysis</w:t>
            </w:r>
          </w:p>
        </w:tc>
        <w:tc>
          <w:tcPr>
            <w:tcW w:w="7475" w:type="dxa"/>
            <w:tcBorders>
              <w:top w:val="nil"/>
            </w:tcBorders>
          </w:tcPr>
          <w:p w14:paraId="3D914EB9" w14:textId="77777777" w:rsidR="00E83183" w:rsidRPr="00C27E6E" w:rsidRDefault="00E83183" w:rsidP="00C865F1">
            <w:pPr>
              <w:widowControl w:val="0"/>
              <w:autoSpaceDE w:val="0"/>
              <w:autoSpaceDN w:val="0"/>
              <w:adjustRightInd w:val="0"/>
              <w:spacing w:before="40" w:after="40"/>
              <w:rPr>
                <w:rFonts w:ascii="Arial" w:hAnsi="Arial" w:cs="Times New Roman"/>
                <w:color w:val="000000"/>
                <w:sz w:val="20"/>
                <w:szCs w:val="20"/>
              </w:rPr>
            </w:pPr>
            <w:r w:rsidRPr="00C27E6E">
              <w:rPr>
                <w:rFonts w:ascii="Arial" w:hAnsi="Arial" w:cs="Times New Roman"/>
                <w:color w:val="1F1C1D"/>
                <w:sz w:val="20"/>
                <w:szCs w:val="20"/>
              </w:rPr>
              <w:t xml:space="preserve">Any statistical analysis is appropriate for hypotheses tested and appears correctly performed and interpreted with relevant values reported and explained. </w:t>
            </w:r>
          </w:p>
        </w:tc>
      </w:tr>
      <w:tr w:rsidR="00E83183" w:rsidRPr="00E83183" w14:paraId="56D9A8DF" w14:textId="77777777" w:rsidTr="00C865F1">
        <w:tc>
          <w:tcPr>
            <w:tcW w:w="1885" w:type="dxa"/>
            <w:tcBorders>
              <w:bottom w:val="single" w:sz="4" w:space="0" w:color="auto"/>
            </w:tcBorders>
          </w:tcPr>
          <w:p w14:paraId="50106E99" w14:textId="77777777" w:rsidR="00E83183" w:rsidRPr="00C27E6E" w:rsidRDefault="00E83183" w:rsidP="00C865F1">
            <w:pPr>
              <w:spacing w:before="40" w:after="40"/>
              <w:rPr>
                <w:rFonts w:ascii="Arial" w:hAnsi="Arial" w:cs="Times New Roman"/>
                <w:b/>
                <w:sz w:val="20"/>
                <w:szCs w:val="20"/>
              </w:rPr>
            </w:pPr>
            <w:r w:rsidRPr="00C27E6E">
              <w:rPr>
                <w:rFonts w:ascii="Arial" w:hAnsi="Arial" w:cs="Times New Roman"/>
                <w:b/>
                <w:sz w:val="20"/>
                <w:szCs w:val="20"/>
              </w:rPr>
              <w:t>Discussion</w:t>
            </w:r>
          </w:p>
        </w:tc>
        <w:tc>
          <w:tcPr>
            <w:tcW w:w="7475" w:type="dxa"/>
            <w:tcBorders>
              <w:bottom w:val="single" w:sz="4" w:space="0" w:color="auto"/>
            </w:tcBorders>
          </w:tcPr>
          <w:p w14:paraId="216FBE06" w14:textId="77777777" w:rsidR="00E83183" w:rsidRPr="00C27E6E" w:rsidRDefault="00E83183" w:rsidP="00C865F1">
            <w:pPr>
              <w:spacing w:before="40" w:after="40"/>
              <w:rPr>
                <w:rFonts w:ascii="Arial" w:hAnsi="Arial" w:cs="Times New Roman"/>
                <w:sz w:val="20"/>
                <w:szCs w:val="20"/>
              </w:rPr>
            </w:pPr>
          </w:p>
        </w:tc>
      </w:tr>
      <w:tr w:rsidR="00E83183" w:rsidRPr="00E83183" w14:paraId="1A4B22D3" w14:textId="77777777" w:rsidTr="00C865F1">
        <w:tc>
          <w:tcPr>
            <w:tcW w:w="1885" w:type="dxa"/>
            <w:tcBorders>
              <w:bottom w:val="nil"/>
            </w:tcBorders>
          </w:tcPr>
          <w:p w14:paraId="773051CB" w14:textId="77777777" w:rsidR="00E83183" w:rsidRPr="00C27E6E" w:rsidRDefault="00E83183" w:rsidP="00C865F1">
            <w:pPr>
              <w:spacing w:before="40" w:after="40"/>
              <w:ind w:left="153"/>
              <w:rPr>
                <w:rFonts w:ascii="Arial" w:hAnsi="Arial" w:cs="Times New Roman"/>
                <w:sz w:val="20"/>
                <w:szCs w:val="20"/>
              </w:rPr>
            </w:pPr>
            <w:r w:rsidRPr="00C27E6E">
              <w:rPr>
                <w:rFonts w:ascii="Arial" w:hAnsi="Arial" w:cs="Times New Roman"/>
                <w:sz w:val="20"/>
                <w:szCs w:val="20"/>
              </w:rPr>
              <w:t xml:space="preserve">Conclusions based on data </w:t>
            </w:r>
          </w:p>
        </w:tc>
        <w:tc>
          <w:tcPr>
            <w:tcW w:w="7475" w:type="dxa"/>
            <w:tcBorders>
              <w:bottom w:val="nil"/>
            </w:tcBorders>
          </w:tcPr>
          <w:p w14:paraId="13BED056" w14:textId="77777777" w:rsidR="00E83183" w:rsidRPr="00C27E6E" w:rsidRDefault="00E83183" w:rsidP="00C865F1">
            <w:pPr>
              <w:widowControl w:val="0"/>
              <w:autoSpaceDE w:val="0"/>
              <w:autoSpaceDN w:val="0"/>
              <w:adjustRightInd w:val="0"/>
              <w:spacing w:before="40" w:after="40"/>
              <w:rPr>
                <w:rFonts w:ascii="Arial" w:hAnsi="Arial" w:cs="Times New Roman"/>
                <w:color w:val="000000"/>
                <w:sz w:val="20"/>
                <w:szCs w:val="20"/>
              </w:rPr>
            </w:pPr>
            <w:r w:rsidRPr="00C27E6E">
              <w:rPr>
                <w:rFonts w:ascii="Arial" w:hAnsi="Arial" w:cs="Times New Roman"/>
                <w:color w:val="1F1C1D"/>
                <w:sz w:val="20"/>
                <w:szCs w:val="20"/>
              </w:rPr>
              <w:t>Conclusion is clearly and logically drawn from data provided. A logical chain of reasoning from hypothesis to data to conclusions is clearly and persuasively explained. Conflicting data, if present, are adequately addressed.</w:t>
            </w:r>
          </w:p>
        </w:tc>
      </w:tr>
      <w:tr w:rsidR="00E83183" w:rsidRPr="00E83183" w14:paraId="6E0C72A6" w14:textId="77777777" w:rsidTr="00C865F1">
        <w:tc>
          <w:tcPr>
            <w:tcW w:w="1885" w:type="dxa"/>
            <w:tcBorders>
              <w:top w:val="nil"/>
              <w:bottom w:val="nil"/>
            </w:tcBorders>
          </w:tcPr>
          <w:p w14:paraId="4F83B93D" w14:textId="77777777" w:rsidR="00E83183" w:rsidRPr="00C27E6E" w:rsidRDefault="00E83183" w:rsidP="00C865F1">
            <w:pPr>
              <w:spacing w:before="40" w:after="40"/>
              <w:ind w:left="153"/>
              <w:rPr>
                <w:rFonts w:ascii="Arial" w:hAnsi="Arial" w:cs="Times New Roman"/>
                <w:sz w:val="20"/>
                <w:szCs w:val="20"/>
              </w:rPr>
            </w:pPr>
            <w:r w:rsidRPr="00C27E6E">
              <w:rPr>
                <w:rFonts w:ascii="Arial" w:hAnsi="Arial" w:cs="Times New Roman"/>
                <w:sz w:val="20"/>
                <w:szCs w:val="20"/>
              </w:rPr>
              <w:t>Alternative explanations</w:t>
            </w:r>
          </w:p>
        </w:tc>
        <w:tc>
          <w:tcPr>
            <w:tcW w:w="7475" w:type="dxa"/>
            <w:tcBorders>
              <w:top w:val="nil"/>
              <w:bottom w:val="nil"/>
            </w:tcBorders>
          </w:tcPr>
          <w:p w14:paraId="0B664908" w14:textId="77777777" w:rsidR="00E83183" w:rsidRPr="00C27E6E" w:rsidRDefault="00E83183" w:rsidP="00C865F1">
            <w:pPr>
              <w:widowControl w:val="0"/>
              <w:autoSpaceDE w:val="0"/>
              <w:autoSpaceDN w:val="0"/>
              <w:adjustRightInd w:val="0"/>
              <w:spacing w:before="40" w:after="40"/>
              <w:rPr>
                <w:rFonts w:ascii="Arial" w:hAnsi="Arial" w:cs="Times New Roman"/>
                <w:color w:val="000000"/>
                <w:sz w:val="20"/>
                <w:szCs w:val="20"/>
              </w:rPr>
            </w:pPr>
            <w:r w:rsidRPr="00C27E6E">
              <w:rPr>
                <w:rFonts w:ascii="Arial" w:hAnsi="Arial" w:cs="Times New Roman"/>
                <w:color w:val="1F1C1D"/>
                <w:sz w:val="20"/>
                <w:szCs w:val="20"/>
              </w:rPr>
              <w:t xml:space="preserve">Alternative explanations (hypotheses) are considered and clearly eliminated by data in a persuasive discussion. </w:t>
            </w:r>
          </w:p>
        </w:tc>
      </w:tr>
      <w:tr w:rsidR="00E83183" w:rsidRPr="00E83183" w14:paraId="0A032822" w14:textId="77777777" w:rsidTr="00C865F1">
        <w:tc>
          <w:tcPr>
            <w:tcW w:w="1885" w:type="dxa"/>
            <w:tcBorders>
              <w:top w:val="nil"/>
              <w:bottom w:val="nil"/>
            </w:tcBorders>
          </w:tcPr>
          <w:p w14:paraId="6E9733BA" w14:textId="77777777" w:rsidR="00E83183" w:rsidRPr="00C27E6E" w:rsidRDefault="00E83183" w:rsidP="00C865F1">
            <w:pPr>
              <w:spacing w:before="40" w:after="40"/>
              <w:ind w:left="153"/>
              <w:rPr>
                <w:rFonts w:ascii="Arial" w:hAnsi="Arial" w:cs="Times New Roman"/>
                <w:sz w:val="20"/>
                <w:szCs w:val="20"/>
              </w:rPr>
            </w:pPr>
            <w:r w:rsidRPr="00C27E6E">
              <w:rPr>
                <w:rFonts w:ascii="Arial" w:hAnsi="Arial" w:cs="Times New Roman"/>
                <w:sz w:val="20"/>
                <w:szCs w:val="20"/>
              </w:rPr>
              <w:t>Limitations of design</w:t>
            </w:r>
          </w:p>
        </w:tc>
        <w:tc>
          <w:tcPr>
            <w:tcW w:w="7475" w:type="dxa"/>
            <w:tcBorders>
              <w:top w:val="nil"/>
              <w:bottom w:val="nil"/>
            </w:tcBorders>
          </w:tcPr>
          <w:p w14:paraId="39A8564A" w14:textId="77777777" w:rsidR="00E83183" w:rsidRPr="00C27E6E" w:rsidRDefault="00E83183" w:rsidP="00C865F1">
            <w:pPr>
              <w:widowControl w:val="0"/>
              <w:autoSpaceDE w:val="0"/>
              <w:autoSpaceDN w:val="0"/>
              <w:adjustRightInd w:val="0"/>
              <w:spacing w:before="40" w:after="40"/>
              <w:rPr>
                <w:rFonts w:ascii="Arial" w:hAnsi="Arial" w:cs="Times New Roman"/>
                <w:color w:val="000000"/>
                <w:sz w:val="20"/>
                <w:szCs w:val="20"/>
              </w:rPr>
            </w:pPr>
            <w:r w:rsidRPr="00C27E6E">
              <w:rPr>
                <w:rFonts w:ascii="Arial" w:hAnsi="Arial" w:cs="Times New Roman"/>
                <w:color w:val="1F1C1D"/>
                <w:sz w:val="20"/>
                <w:szCs w:val="20"/>
              </w:rPr>
              <w:t xml:space="preserve">Limitations of the data and/or study design and corresponding implications for data interpretation are discussed. </w:t>
            </w:r>
          </w:p>
        </w:tc>
      </w:tr>
      <w:tr w:rsidR="00E83183" w:rsidRPr="00E83183" w14:paraId="10FD1B60" w14:textId="77777777" w:rsidTr="00C865F1">
        <w:tc>
          <w:tcPr>
            <w:tcW w:w="1885" w:type="dxa"/>
            <w:tcBorders>
              <w:top w:val="nil"/>
            </w:tcBorders>
          </w:tcPr>
          <w:p w14:paraId="36274C43" w14:textId="77777777" w:rsidR="00E83183" w:rsidRPr="00C27E6E" w:rsidRDefault="00E83183" w:rsidP="00C865F1">
            <w:pPr>
              <w:spacing w:before="40" w:after="40"/>
              <w:ind w:left="153"/>
              <w:rPr>
                <w:rFonts w:ascii="Arial" w:hAnsi="Arial" w:cs="Times New Roman"/>
                <w:sz w:val="20"/>
                <w:szCs w:val="20"/>
              </w:rPr>
            </w:pPr>
            <w:r w:rsidRPr="00C27E6E">
              <w:rPr>
                <w:rFonts w:ascii="Arial" w:hAnsi="Arial" w:cs="Times New Roman"/>
                <w:sz w:val="20"/>
                <w:szCs w:val="20"/>
              </w:rPr>
              <w:t>Significance of research</w:t>
            </w:r>
          </w:p>
        </w:tc>
        <w:tc>
          <w:tcPr>
            <w:tcW w:w="7475" w:type="dxa"/>
            <w:tcBorders>
              <w:top w:val="nil"/>
            </w:tcBorders>
          </w:tcPr>
          <w:p w14:paraId="1CA56AC0" w14:textId="77777777" w:rsidR="00E83183" w:rsidRPr="00C27E6E" w:rsidRDefault="00E83183" w:rsidP="00C865F1">
            <w:pPr>
              <w:widowControl w:val="0"/>
              <w:autoSpaceDE w:val="0"/>
              <w:autoSpaceDN w:val="0"/>
              <w:adjustRightInd w:val="0"/>
              <w:spacing w:before="40" w:after="40"/>
              <w:rPr>
                <w:rFonts w:ascii="Arial" w:hAnsi="Arial" w:cs="Times New Roman"/>
                <w:color w:val="000000"/>
                <w:sz w:val="20"/>
                <w:szCs w:val="20"/>
              </w:rPr>
            </w:pPr>
            <w:r w:rsidRPr="00C27E6E">
              <w:rPr>
                <w:rFonts w:ascii="Arial" w:hAnsi="Arial" w:cs="Times New Roman"/>
                <w:color w:val="1F1C1D"/>
                <w:sz w:val="20"/>
                <w:szCs w:val="20"/>
              </w:rPr>
              <w:t>Paper gives a clear indication of the significance and direction of the research in the future.</w:t>
            </w:r>
          </w:p>
        </w:tc>
      </w:tr>
      <w:tr w:rsidR="00E83183" w:rsidRPr="00E83183" w14:paraId="1F13DAB9" w14:textId="77777777" w:rsidTr="00C865F1">
        <w:tc>
          <w:tcPr>
            <w:tcW w:w="1885" w:type="dxa"/>
          </w:tcPr>
          <w:p w14:paraId="590FDA43" w14:textId="77777777" w:rsidR="00E83183" w:rsidRPr="00C27E6E" w:rsidRDefault="00E83183" w:rsidP="00C865F1">
            <w:pPr>
              <w:spacing w:before="40" w:after="40"/>
              <w:rPr>
                <w:rFonts w:ascii="Arial" w:hAnsi="Arial" w:cs="Times New Roman"/>
                <w:b/>
                <w:sz w:val="20"/>
                <w:szCs w:val="20"/>
              </w:rPr>
            </w:pPr>
            <w:r w:rsidRPr="00C27E6E">
              <w:rPr>
                <w:rFonts w:ascii="Arial" w:hAnsi="Arial" w:cs="Times New Roman"/>
                <w:b/>
                <w:sz w:val="20"/>
                <w:szCs w:val="20"/>
              </w:rPr>
              <w:t>Primary literature</w:t>
            </w:r>
          </w:p>
        </w:tc>
        <w:tc>
          <w:tcPr>
            <w:tcW w:w="7475" w:type="dxa"/>
          </w:tcPr>
          <w:p w14:paraId="50351282" w14:textId="77777777" w:rsidR="00E83183" w:rsidRPr="00C27E6E" w:rsidRDefault="00E83183" w:rsidP="00C865F1">
            <w:pPr>
              <w:widowControl w:val="0"/>
              <w:autoSpaceDE w:val="0"/>
              <w:autoSpaceDN w:val="0"/>
              <w:adjustRightInd w:val="0"/>
              <w:spacing w:before="40" w:after="40"/>
              <w:rPr>
                <w:rFonts w:ascii="Arial" w:hAnsi="Arial" w:cs="Times New Roman"/>
                <w:color w:val="000000"/>
                <w:sz w:val="20"/>
                <w:szCs w:val="20"/>
              </w:rPr>
            </w:pPr>
            <w:r w:rsidRPr="00C27E6E">
              <w:rPr>
                <w:rFonts w:ascii="Arial" w:hAnsi="Arial" w:cs="Times New Roman"/>
                <w:color w:val="1F1C1D"/>
                <w:sz w:val="20"/>
                <w:szCs w:val="20"/>
              </w:rPr>
              <w:t xml:space="preserve">Writer provides a relevant and reasonably complete discussion of how this research project relates to others’ work in the field (scientific context provided) using primary literature. </w:t>
            </w:r>
          </w:p>
        </w:tc>
      </w:tr>
      <w:tr w:rsidR="00E83183" w:rsidRPr="00E83183" w14:paraId="5F8EB32C" w14:textId="77777777" w:rsidTr="00C865F1">
        <w:tc>
          <w:tcPr>
            <w:tcW w:w="1885" w:type="dxa"/>
            <w:tcBorders>
              <w:bottom w:val="double" w:sz="4" w:space="0" w:color="auto"/>
            </w:tcBorders>
          </w:tcPr>
          <w:p w14:paraId="57BAA859" w14:textId="77777777" w:rsidR="00E83183" w:rsidRPr="00C27E6E" w:rsidRDefault="00E83183" w:rsidP="00C865F1">
            <w:pPr>
              <w:spacing w:before="40" w:after="40"/>
              <w:rPr>
                <w:rFonts w:ascii="Arial" w:hAnsi="Arial" w:cs="Times New Roman"/>
                <w:b/>
                <w:sz w:val="20"/>
                <w:szCs w:val="20"/>
              </w:rPr>
            </w:pPr>
            <w:r w:rsidRPr="00C27E6E">
              <w:rPr>
                <w:rFonts w:ascii="Arial" w:hAnsi="Arial" w:cs="Times New Roman"/>
                <w:b/>
                <w:sz w:val="20"/>
                <w:szCs w:val="20"/>
              </w:rPr>
              <w:t>Writing quality</w:t>
            </w:r>
          </w:p>
        </w:tc>
        <w:tc>
          <w:tcPr>
            <w:tcW w:w="7475" w:type="dxa"/>
            <w:tcBorders>
              <w:bottom w:val="double" w:sz="4" w:space="0" w:color="auto"/>
            </w:tcBorders>
          </w:tcPr>
          <w:p w14:paraId="2ED94090" w14:textId="77777777" w:rsidR="00E83183" w:rsidRPr="00C27E6E" w:rsidRDefault="00E83183" w:rsidP="00C865F1">
            <w:pPr>
              <w:widowControl w:val="0"/>
              <w:autoSpaceDE w:val="0"/>
              <w:autoSpaceDN w:val="0"/>
              <w:adjustRightInd w:val="0"/>
              <w:spacing w:before="40" w:after="40"/>
              <w:rPr>
                <w:rFonts w:ascii="Arial" w:hAnsi="Arial" w:cs="Times New Roman"/>
                <w:color w:val="000000"/>
                <w:sz w:val="20"/>
                <w:szCs w:val="20"/>
              </w:rPr>
            </w:pPr>
            <w:r w:rsidRPr="00C27E6E">
              <w:rPr>
                <w:rFonts w:ascii="Arial" w:hAnsi="Arial" w:cs="Times New Roman"/>
                <w:color w:val="1F1C1D"/>
                <w:sz w:val="20"/>
                <w:szCs w:val="20"/>
              </w:rPr>
              <w:t xml:space="preserve">Grammar, word usage, and organization facilitate the reader’s understanding of the paper. </w:t>
            </w:r>
          </w:p>
        </w:tc>
      </w:tr>
    </w:tbl>
    <w:p w14:paraId="1E93187F" w14:textId="77777777" w:rsidR="00C27E6E" w:rsidRDefault="00C27E6E" w:rsidP="00B475D0">
      <w:pPr>
        <w:pStyle w:val="Title"/>
        <w:jc w:val="left"/>
        <w:rPr>
          <w:color w:val="000000"/>
          <w:sz w:val="24"/>
        </w:rPr>
      </w:pPr>
    </w:p>
    <w:p w14:paraId="2D91E07C" w14:textId="73A41AA0" w:rsidR="00C27E6E" w:rsidRPr="00B475D0" w:rsidRDefault="00B475D0">
      <w:pPr>
        <w:rPr>
          <w:rFonts w:ascii="Arial" w:hAnsi="Arial" w:cs="Arial"/>
          <w:sz w:val="18"/>
          <w:szCs w:val="18"/>
        </w:rPr>
      </w:pPr>
      <w:r w:rsidRPr="00B475D0">
        <w:rPr>
          <w:rFonts w:ascii="Arial" w:hAnsi="Arial" w:cs="Arial"/>
          <w:sz w:val="18"/>
          <w:szCs w:val="18"/>
        </w:rPr>
        <w:t xml:space="preserve">Adapted from the Rubric for Science Writing, Timmerman, Strickland, Johnson, &amp; Payne. (2011) Development of a ‘Universal’ Rubric for Assessing Undergraduates’ Scientific Reasoning Skills Using Scientific Writing. </w:t>
      </w:r>
      <w:r w:rsidRPr="00B475D0">
        <w:rPr>
          <w:rFonts w:ascii="Arial" w:hAnsi="Arial" w:cs="Arial"/>
          <w:i/>
          <w:iCs/>
          <w:sz w:val="18"/>
          <w:szCs w:val="18"/>
        </w:rPr>
        <w:t>Assessment &amp; Evaluation in Higher Education</w:t>
      </w:r>
      <w:r w:rsidRPr="00B475D0">
        <w:rPr>
          <w:rFonts w:ascii="Arial" w:hAnsi="Arial" w:cs="Arial"/>
          <w:sz w:val="18"/>
          <w:szCs w:val="18"/>
        </w:rPr>
        <w:t xml:space="preserve"> 36, 509–47. </w:t>
      </w:r>
      <w:hyperlink r:id="rId7" w:history="1">
        <w:r w:rsidRPr="00B475D0">
          <w:rPr>
            <w:rStyle w:val="Hyperlink"/>
            <w:rFonts w:ascii="Arial" w:hAnsi="Arial" w:cs="Arial"/>
            <w:sz w:val="18"/>
            <w:szCs w:val="18"/>
          </w:rPr>
          <w:t>https://doi.org/10.1080/02602930903540991</w:t>
        </w:r>
      </w:hyperlink>
      <w:r w:rsidRPr="00B475D0">
        <w:rPr>
          <w:rFonts w:ascii="Arial" w:hAnsi="Arial" w:cs="Arial"/>
          <w:sz w:val="18"/>
          <w:szCs w:val="18"/>
        </w:rPr>
        <w:t>.</w:t>
      </w:r>
    </w:p>
    <w:tbl>
      <w:tblPr>
        <w:tblW w:w="0" w:type="auto"/>
        <w:tblInd w:w="78" w:type="dxa"/>
        <w:tblLayout w:type="fixed"/>
        <w:tblLook w:val="0000" w:firstRow="0" w:lastRow="0" w:firstColumn="0" w:lastColumn="0" w:noHBand="0" w:noVBand="0"/>
      </w:tblPr>
      <w:tblGrid>
        <w:gridCol w:w="2600"/>
        <w:gridCol w:w="2620"/>
        <w:gridCol w:w="4540"/>
      </w:tblGrid>
      <w:tr w:rsidR="000F4525" w14:paraId="26209175" w14:textId="77777777" w:rsidTr="000F4525">
        <w:trPr>
          <w:trHeight w:val="280"/>
        </w:trPr>
        <w:tc>
          <w:tcPr>
            <w:tcW w:w="2600" w:type="dxa"/>
            <w:tcBorders>
              <w:top w:val="nil"/>
              <w:left w:val="nil"/>
              <w:bottom w:val="nil"/>
              <w:right w:val="nil"/>
            </w:tcBorders>
          </w:tcPr>
          <w:p w14:paraId="0F22EF1E" w14:textId="244E57DE" w:rsidR="000F4525" w:rsidRDefault="000F4525" w:rsidP="00B46AC8">
            <w:pPr>
              <w:rPr>
                <w:rFonts w:ascii="Arial" w:hAnsi="Arial" w:cs="Arial"/>
                <w:color w:val="000000"/>
                <w:sz w:val="18"/>
                <w:szCs w:val="18"/>
              </w:rPr>
            </w:pPr>
          </w:p>
        </w:tc>
        <w:tc>
          <w:tcPr>
            <w:tcW w:w="2620" w:type="dxa"/>
            <w:tcBorders>
              <w:top w:val="nil"/>
              <w:left w:val="nil"/>
              <w:bottom w:val="nil"/>
              <w:right w:val="nil"/>
            </w:tcBorders>
          </w:tcPr>
          <w:p w14:paraId="4A3C0958" w14:textId="381F500A" w:rsidR="000F4525" w:rsidRPr="0023229A" w:rsidRDefault="000F4525">
            <w:pPr>
              <w:widowControl w:val="0"/>
              <w:autoSpaceDE w:val="0"/>
              <w:autoSpaceDN w:val="0"/>
              <w:adjustRightInd w:val="0"/>
              <w:rPr>
                <w:rFonts w:ascii="Arial" w:hAnsi="Arial" w:cs="Arial"/>
                <w:color w:val="000000"/>
                <w:sz w:val="18"/>
                <w:szCs w:val="18"/>
              </w:rPr>
            </w:pPr>
          </w:p>
        </w:tc>
        <w:tc>
          <w:tcPr>
            <w:tcW w:w="4540" w:type="dxa"/>
            <w:tcBorders>
              <w:top w:val="nil"/>
              <w:left w:val="nil"/>
              <w:bottom w:val="nil"/>
              <w:right w:val="nil"/>
            </w:tcBorders>
          </w:tcPr>
          <w:p w14:paraId="7C3F5EB0" w14:textId="77777777" w:rsidR="000F4525" w:rsidRDefault="000F4525">
            <w:pPr>
              <w:widowControl w:val="0"/>
              <w:autoSpaceDE w:val="0"/>
              <w:autoSpaceDN w:val="0"/>
              <w:adjustRightInd w:val="0"/>
              <w:rPr>
                <w:rFonts w:ascii="Arial" w:hAnsi="Arial" w:cs="Arial"/>
                <w:color w:val="000000"/>
                <w:sz w:val="18"/>
                <w:szCs w:val="18"/>
              </w:rPr>
            </w:pPr>
          </w:p>
        </w:tc>
      </w:tr>
    </w:tbl>
    <w:p w14:paraId="20D16FAA" w14:textId="77777777" w:rsidR="00B46AC8" w:rsidRPr="007F0BE9" w:rsidRDefault="00B46AC8" w:rsidP="00B46AC8">
      <w:pPr>
        <w:pStyle w:val="Title"/>
        <w:rPr>
          <w:color w:val="000000"/>
          <w:sz w:val="24"/>
        </w:rPr>
      </w:pPr>
      <w:r>
        <w:rPr>
          <w:color w:val="000000"/>
          <w:sz w:val="24"/>
        </w:rPr>
        <w:t xml:space="preserve">BMB </w:t>
      </w:r>
      <w:r w:rsidRPr="007F0BE9">
        <w:rPr>
          <w:color w:val="000000"/>
          <w:sz w:val="24"/>
        </w:rPr>
        <w:t>FACULTY MENTORS FOR INDEPENDENT RESEARCH PROJECTS</w:t>
      </w:r>
    </w:p>
    <w:p w14:paraId="1DB580D6" w14:textId="77777777" w:rsidR="00B46AC8" w:rsidRPr="00D34F4B"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color w:val="000000"/>
          <w:sz w:val="4"/>
        </w:rPr>
      </w:pPr>
    </w:p>
    <w:p w14:paraId="571C4E6F" w14:textId="77777777" w:rsidR="00B46AC8" w:rsidRPr="007F0BE9"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center"/>
        <w:rPr>
          <w:rFonts w:ascii="Helvetica" w:hAnsi="Helvetica"/>
          <w:b/>
          <w:color w:val="000000"/>
        </w:rPr>
      </w:pPr>
      <w:r w:rsidRPr="007F0BE9">
        <w:rPr>
          <w:rFonts w:ascii="Helvetica" w:hAnsi="Helvetica"/>
          <w:b/>
          <w:color w:val="000000"/>
        </w:rPr>
        <w:t xml:space="preserve"> (BCMB 4960</w:t>
      </w:r>
      <w:r>
        <w:rPr>
          <w:rFonts w:ascii="Helvetica" w:hAnsi="Helvetica"/>
          <w:b/>
          <w:color w:val="000000"/>
        </w:rPr>
        <w:t>R, BCMB 4970R, BCMB 4980R</w:t>
      </w:r>
      <w:r w:rsidRPr="007F0BE9">
        <w:rPr>
          <w:rFonts w:ascii="Helvetica" w:hAnsi="Helvetica"/>
          <w:b/>
          <w:color w:val="000000"/>
        </w:rPr>
        <w:t>)</w:t>
      </w:r>
    </w:p>
    <w:p w14:paraId="73F9D71B" w14:textId="77777777" w:rsidR="00B46AC8" w:rsidRPr="00D34F4B"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color w:val="000000"/>
          <w:sz w:val="2"/>
        </w:rPr>
      </w:pPr>
    </w:p>
    <w:p w14:paraId="52BE1E65" w14:textId="77777777" w:rsidR="00B46AC8" w:rsidRPr="00080BCE"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color w:val="000000"/>
          <w:sz w:val="6"/>
        </w:rPr>
      </w:pPr>
    </w:p>
    <w:p w14:paraId="62A0DEA2" w14:textId="5D06D7B2" w:rsidR="00B46AC8" w:rsidRPr="007F0BE9"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center"/>
        <w:rPr>
          <w:rFonts w:ascii="Helvetica" w:hAnsi="Helvetica"/>
          <w:color w:val="000000"/>
          <w:u w:val="single"/>
        </w:rPr>
      </w:pPr>
      <w:r w:rsidRPr="00064F9B">
        <w:rPr>
          <w:rFonts w:ascii="Helvetica" w:hAnsi="Helvetica"/>
          <w:b/>
          <w:color w:val="000000"/>
          <w:u w:val="single"/>
        </w:rPr>
        <w:t xml:space="preserve">Potential Projects for </w:t>
      </w:r>
      <w:r w:rsidR="009847D1">
        <w:rPr>
          <w:rFonts w:ascii="Helvetica" w:hAnsi="Helvetica"/>
          <w:b/>
          <w:color w:val="000000"/>
          <w:u w:val="single"/>
        </w:rPr>
        <w:t>FALL</w:t>
      </w:r>
      <w:r>
        <w:rPr>
          <w:rFonts w:ascii="Helvetica" w:hAnsi="Helvetica"/>
          <w:b/>
          <w:u w:val="single"/>
        </w:rPr>
        <w:t xml:space="preserve"> 2022</w:t>
      </w:r>
    </w:p>
    <w:p w14:paraId="5089D3CD" w14:textId="77777777" w:rsidR="00B46AC8" w:rsidRPr="00CF2359"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color w:val="000000"/>
          <w:sz w:val="12"/>
        </w:rPr>
      </w:pPr>
    </w:p>
    <w:p w14:paraId="528F4F57" w14:textId="77777777" w:rsidR="00B46AC8" w:rsidRPr="00467CDB"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r w:rsidRPr="00467CDB">
        <w:rPr>
          <w:rFonts w:ascii="Arial" w:hAnsi="Arial" w:cs="Arial"/>
          <w:b/>
          <w:color w:val="000000"/>
          <w:sz w:val="18"/>
          <w:szCs w:val="18"/>
        </w:rPr>
        <w:t>Dr. Michael W.W. Adams</w:t>
      </w:r>
      <w:r>
        <w:rPr>
          <w:rFonts w:ascii="Arial" w:hAnsi="Arial" w:cs="Arial"/>
          <w:color w:val="000000"/>
          <w:sz w:val="18"/>
          <w:szCs w:val="18"/>
        </w:rPr>
        <w:t xml:space="preserve"> (Life Sciences, Rm. B218. </w:t>
      </w:r>
      <w:r w:rsidRPr="00467CDB">
        <w:rPr>
          <w:rFonts w:ascii="Arial" w:hAnsi="Arial" w:cs="Arial"/>
          <w:color w:val="000000"/>
          <w:sz w:val="18"/>
          <w:szCs w:val="18"/>
        </w:rPr>
        <w:t xml:space="preserve">Tel:  706 542-2060. </w:t>
      </w:r>
      <w:hyperlink r:id="rId8" w:history="1">
        <w:r w:rsidRPr="00467CDB">
          <w:rPr>
            <w:rStyle w:val="Hyperlink"/>
            <w:rFonts w:ascii="Arial" w:hAnsi="Arial" w:cs="Arial"/>
            <w:color w:val="000000"/>
            <w:sz w:val="18"/>
            <w:szCs w:val="18"/>
            <w:u w:val="none"/>
          </w:rPr>
          <w:t>adamsm@uga.edu</w:t>
        </w:r>
      </w:hyperlink>
      <w:r w:rsidRPr="00467CDB">
        <w:rPr>
          <w:rFonts w:ascii="Arial" w:hAnsi="Arial" w:cs="Arial"/>
          <w:color w:val="000000"/>
          <w:sz w:val="18"/>
          <w:szCs w:val="18"/>
        </w:rPr>
        <w:t xml:space="preserve">). 1. Physiology, metabolism and enzymology of microorganisms growing near 100°C from marine volcanic vents including biochemical, genetic- </w:t>
      </w:r>
      <w:r>
        <w:rPr>
          <w:rFonts w:ascii="Arial" w:hAnsi="Arial" w:cs="Arial"/>
          <w:color w:val="000000"/>
          <w:sz w:val="18"/>
          <w:szCs w:val="18"/>
        </w:rPr>
        <w:t xml:space="preserve">and genomics-based approaches. </w:t>
      </w:r>
      <w:r w:rsidRPr="00467CDB">
        <w:rPr>
          <w:rFonts w:ascii="Arial" w:hAnsi="Arial" w:cs="Arial"/>
          <w:color w:val="000000"/>
          <w:sz w:val="18"/>
          <w:szCs w:val="18"/>
        </w:rPr>
        <w:t>2. M</w:t>
      </w:r>
      <w:r>
        <w:rPr>
          <w:rFonts w:ascii="Arial" w:hAnsi="Arial" w:cs="Arial"/>
          <w:color w:val="000000"/>
          <w:sz w:val="18"/>
          <w:szCs w:val="18"/>
        </w:rPr>
        <w:t>icrobial m</w:t>
      </w:r>
      <w:r w:rsidRPr="00467CDB">
        <w:rPr>
          <w:rFonts w:ascii="Arial" w:hAnsi="Arial" w:cs="Arial"/>
          <w:color w:val="000000"/>
          <w:sz w:val="18"/>
          <w:szCs w:val="18"/>
        </w:rPr>
        <w:t xml:space="preserve">etabolic engineering for </w:t>
      </w:r>
      <w:r>
        <w:rPr>
          <w:rFonts w:ascii="Arial" w:hAnsi="Arial" w:cs="Arial"/>
          <w:color w:val="000000"/>
          <w:sz w:val="18"/>
          <w:szCs w:val="18"/>
        </w:rPr>
        <w:t xml:space="preserve">conversion of </w:t>
      </w:r>
      <w:r w:rsidRPr="00467CDB">
        <w:rPr>
          <w:rFonts w:ascii="Arial" w:hAnsi="Arial" w:cs="Arial"/>
          <w:color w:val="000000"/>
          <w:sz w:val="18"/>
          <w:szCs w:val="18"/>
        </w:rPr>
        <w:t xml:space="preserve">plant biomass </w:t>
      </w:r>
      <w:r>
        <w:rPr>
          <w:rFonts w:ascii="Arial" w:hAnsi="Arial" w:cs="Arial"/>
          <w:color w:val="000000"/>
          <w:sz w:val="18"/>
          <w:szCs w:val="18"/>
        </w:rPr>
        <w:t>to</w:t>
      </w:r>
      <w:r w:rsidRPr="00467CDB">
        <w:rPr>
          <w:rFonts w:ascii="Arial" w:hAnsi="Arial" w:cs="Arial"/>
          <w:color w:val="000000"/>
          <w:sz w:val="18"/>
          <w:szCs w:val="18"/>
        </w:rPr>
        <w:t xml:space="preserve"> biofuel</w:t>
      </w:r>
      <w:r>
        <w:rPr>
          <w:rFonts w:ascii="Arial" w:hAnsi="Arial" w:cs="Arial"/>
          <w:color w:val="000000"/>
          <w:sz w:val="18"/>
          <w:szCs w:val="18"/>
        </w:rPr>
        <w:t>s</w:t>
      </w:r>
      <w:r w:rsidRPr="00467CDB">
        <w:rPr>
          <w:rFonts w:ascii="Arial" w:hAnsi="Arial" w:cs="Arial"/>
          <w:color w:val="000000"/>
          <w:sz w:val="18"/>
          <w:szCs w:val="18"/>
        </w:rPr>
        <w:t xml:space="preserve"> at extreme temperatures.  </w:t>
      </w:r>
    </w:p>
    <w:p w14:paraId="5EE39DB6" w14:textId="77777777" w:rsidR="00B46AC8" w:rsidRPr="00467CDB"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p>
    <w:p w14:paraId="5D26388A" w14:textId="77777777" w:rsidR="00B46AC8" w:rsidRPr="00467CDB"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Lucida Grande"/>
          <w:sz w:val="18"/>
          <w:szCs w:val="18"/>
        </w:rPr>
      </w:pPr>
      <w:r w:rsidRPr="00467CDB">
        <w:rPr>
          <w:rFonts w:ascii="Arial" w:hAnsi="Arial" w:cs="Lucida Grande"/>
          <w:b/>
          <w:sz w:val="18"/>
          <w:szCs w:val="18"/>
        </w:rPr>
        <w:t>Dr. Tessa Andrews</w:t>
      </w:r>
      <w:r w:rsidRPr="00467CDB">
        <w:rPr>
          <w:rFonts w:ascii="Arial" w:hAnsi="Arial" w:cs="Lucida Grande"/>
          <w:sz w:val="18"/>
          <w:szCs w:val="18"/>
        </w:rPr>
        <w:t xml:space="preserve"> (Life Sciences, Rm C208A, Tel: 706-542-3340, </w:t>
      </w:r>
      <w:hyperlink r:id="rId9" w:history="1">
        <w:r w:rsidRPr="001316E8">
          <w:rPr>
            <w:rFonts w:ascii="Arial" w:hAnsi="Arial" w:cs="Lucida Grande"/>
            <w:color w:val="000000"/>
            <w:sz w:val="18"/>
            <w:szCs w:val="18"/>
            <w:u w:color="0000E9"/>
          </w:rPr>
          <w:t>tandrews@uga.edu</w:t>
        </w:r>
      </w:hyperlink>
      <w:r w:rsidRPr="001316E8">
        <w:rPr>
          <w:rFonts w:ascii="Arial" w:hAnsi="Arial" w:cs="Lucida Grande"/>
          <w:color w:val="000000"/>
          <w:sz w:val="18"/>
          <w:szCs w:val="18"/>
        </w:rPr>
        <w:t>) 1. Teacher expertise for active-learning instruction in large undergraduate courses; 2. Sources of su</w:t>
      </w:r>
      <w:r w:rsidRPr="00467CDB">
        <w:rPr>
          <w:rFonts w:ascii="Arial" w:hAnsi="Arial" w:cs="Lucida Grande"/>
          <w:sz w:val="18"/>
          <w:szCs w:val="18"/>
        </w:rPr>
        <w:t>pport and barriers to investing in improving teachin</w:t>
      </w:r>
      <w:r>
        <w:rPr>
          <w:rFonts w:ascii="Arial" w:hAnsi="Arial" w:cs="Lucida Grande"/>
          <w:sz w:val="18"/>
          <w:szCs w:val="18"/>
        </w:rPr>
        <w:t>g among college science faculty</w:t>
      </w:r>
      <w:r w:rsidRPr="00467CDB">
        <w:rPr>
          <w:rFonts w:ascii="Arial" w:hAnsi="Arial" w:cs="Lucida Grande"/>
          <w:sz w:val="18"/>
          <w:szCs w:val="18"/>
        </w:rPr>
        <w:t>; 3. How beliefs, attitudes, and identity shape college teachers. Research methods include inte</w:t>
      </w:r>
      <w:r>
        <w:rPr>
          <w:rFonts w:ascii="Arial" w:hAnsi="Arial" w:cs="Lucida Grande"/>
          <w:sz w:val="18"/>
          <w:szCs w:val="18"/>
        </w:rPr>
        <w:t>rviews, surveys, video analysis and</w:t>
      </w:r>
      <w:r w:rsidRPr="00467CDB">
        <w:rPr>
          <w:rFonts w:ascii="Arial" w:hAnsi="Arial" w:cs="Lucida Grande"/>
          <w:sz w:val="18"/>
          <w:szCs w:val="18"/>
        </w:rPr>
        <w:t xml:space="preserve"> classroom observation.</w:t>
      </w:r>
    </w:p>
    <w:p w14:paraId="1E53F5C7" w14:textId="77777777" w:rsidR="00B46AC8" w:rsidRPr="00467CDB"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p>
    <w:p w14:paraId="7AC54E77" w14:textId="77777777" w:rsidR="00B46AC8" w:rsidRPr="006C5F48" w:rsidRDefault="00B46AC8" w:rsidP="00B46AC8">
      <w:pPr>
        <w:jc w:val="both"/>
        <w:rPr>
          <w:rFonts w:ascii="Arial" w:hAnsi="Arial" w:cs="Arial"/>
          <w:color w:val="000000" w:themeColor="text1"/>
          <w:sz w:val="18"/>
          <w:szCs w:val="18"/>
        </w:rPr>
      </w:pPr>
      <w:r w:rsidRPr="006C5F48">
        <w:rPr>
          <w:rFonts w:ascii="Arial" w:hAnsi="Arial" w:cs="Arial"/>
          <w:b/>
          <w:color w:val="000000" w:themeColor="text1"/>
          <w:sz w:val="18"/>
          <w:szCs w:val="18"/>
        </w:rPr>
        <w:t>Dr. Adam Barb</w:t>
      </w:r>
      <w:r w:rsidRPr="006C5F48">
        <w:rPr>
          <w:rFonts w:ascii="Arial" w:hAnsi="Arial" w:cs="Arial"/>
          <w:color w:val="000000" w:themeColor="text1"/>
          <w:sz w:val="18"/>
          <w:szCs w:val="18"/>
        </w:rPr>
        <w:t xml:space="preserve"> (Life Sciences, </w:t>
      </w:r>
      <w:hyperlink r:id="rId10" w:history="1">
        <w:r w:rsidRPr="006C5F48">
          <w:rPr>
            <w:rStyle w:val="Hyperlink"/>
            <w:rFonts w:ascii="Arial" w:hAnsi="Arial" w:cs="Arial"/>
            <w:color w:val="000000" w:themeColor="text1"/>
            <w:sz w:val="18"/>
            <w:szCs w:val="18"/>
            <w:u w:val="none"/>
          </w:rPr>
          <w:t>abarb@uga.edu</w:t>
        </w:r>
      </w:hyperlink>
      <w:r w:rsidRPr="006C5F48">
        <w:rPr>
          <w:rFonts w:ascii="Arial" w:hAnsi="Arial" w:cs="Arial"/>
          <w:color w:val="000000" w:themeColor="text1"/>
          <w:sz w:val="18"/>
          <w:szCs w:val="18"/>
        </w:rPr>
        <w:t>). 1) Linking structure and function in immune system glycoproteins 2) Characterizing the composition of immune receptors from primary human tissue</w:t>
      </w:r>
    </w:p>
    <w:p w14:paraId="7E60285B" w14:textId="77777777" w:rsidR="00B46AC8" w:rsidRPr="006C5F48" w:rsidRDefault="00B46AC8" w:rsidP="00B46AC8">
      <w:pPr>
        <w:jc w:val="both"/>
        <w:rPr>
          <w:rFonts w:ascii="Arial" w:hAnsi="Arial" w:cs="Arial"/>
          <w:color w:val="000000" w:themeColor="text1"/>
          <w:sz w:val="18"/>
          <w:szCs w:val="18"/>
        </w:rPr>
      </w:pPr>
      <w:r w:rsidRPr="006C5F48">
        <w:rPr>
          <w:rFonts w:ascii="Arial" w:hAnsi="Arial" w:cs="Arial"/>
          <w:color w:val="000000" w:themeColor="text1"/>
          <w:sz w:val="18"/>
          <w:szCs w:val="18"/>
        </w:rPr>
        <w:t>        </w:t>
      </w:r>
    </w:p>
    <w:p w14:paraId="49F93873" w14:textId="77777777" w:rsidR="00B46AC8" w:rsidRPr="00A04608" w:rsidRDefault="00B46AC8" w:rsidP="00B46AC8">
      <w:pPr>
        <w:jc w:val="both"/>
        <w:rPr>
          <w:rFonts w:ascii="Arial" w:hAnsi="Arial" w:cs="Arial"/>
          <w:color w:val="000000" w:themeColor="text1"/>
          <w:sz w:val="18"/>
          <w:szCs w:val="18"/>
        </w:rPr>
      </w:pPr>
      <w:r w:rsidRPr="00A04608">
        <w:rPr>
          <w:rFonts w:ascii="Arial" w:hAnsi="Arial" w:cs="Arial"/>
          <w:b/>
          <w:bCs/>
          <w:color w:val="000000" w:themeColor="text1"/>
          <w:sz w:val="18"/>
          <w:szCs w:val="18"/>
        </w:rPr>
        <w:t xml:space="preserve">Dr. </w:t>
      </w:r>
      <w:proofErr w:type="spellStart"/>
      <w:r w:rsidRPr="00A04608">
        <w:rPr>
          <w:rFonts w:ascii="Arial" w:hAnsi="Arial" w:cs="Arial"/>
          <w:b/>
          <w:bCs/>
          <w:color w:val="000000" w:themeColor="text1"/>
          <w:sz w:val="18"/>
          <w:szCs w:val="18"/>
        </w:rPr>
        <w:t>Maor</w:t>
      </w:r>
      <w:proofErr w:type="spellEnd"/>
      <w:r w:rsidRPr="00A04608">
        <w:rPr>
          <w:rFonts w:ascii="Arial" w:hAnsi="Arial" w:cs="Arial"/>
          <w:b/>
          <w:bCs/>
          <w:color w:val="000000" w:themeColor="text1"/>
          <w:sz w:val="18"/>
          <w:szCs w:val="18"/>
        </w:rPr>
        <w:t xml:space="preserve"> Bar-</w:t>
      </w:r>
      <w:proofErr w:type="spellStart"/>
      <w:r w:rsidRPr="00A04608">
        <w:rPr>
          <w:rFonts w:ascii="Arial" w:hAnsi="Arial" w:cs="Arial"/>
          <w:b/>
          <w:bCs/>
          <w:color w:val="000000" w:themeColor="text1"/>
          <w:sz w:val="18"/>
          <w:szCs w:val="18"/>
        </w:rPr>
        <w:t>Peled</w:t>
      </w:r>
      <w:proofErr w:type="spellEnd"/>
      <w:r w:rsidRPr="00A04608">
        <w:rPr>
          <w:rFonts w:ascii="Arial" w:hAnsi="Arial" w:cs="Arial"/>
          <w:color w:val="000000" w:themeColor="text1"/>
          <w:sz w:val="18"/>
          <w:szCs w:val="18"/>
        </w:rPr>
        <w:t> (Complex Carbohydrate Research Center, 315 Riverbend Road; Tel: 706 542-4496. </w:t>
      </w:r>
      <w:hyperlink r:id="rId11" w:history="1">
        <w:r w:rsidRPr="00A04608">
          <w:rPr>
            <w:rStyle w:val="Hyperlink"/>
            <w:rFonts w:ascii="Arial" w:hAnsi="Arial" w:cs="Arial"/>
            <w:color w:val="000000" w:themeColor="text1"/>
            <w:sz w:val="18"/>
            <w:szCs w:val="18"/>
            <w:u w:val="none"/>
          </w:rPr>
          <w:t>peled@ccrc.uga.edu</w:t>
        </w:r>
      </w:hyperlink>
      <w:r w:rsidRPr="00A04608">
        <w:rPr>
          <w:rFonts w:ascii="Arial" w:hAnsi="Arial" w:cs="Arial"/>
          <w:color w:val="000000" w:themeColor="text1"/>
          <w:sz w:val="18"/>
          <w:szCs w:val="18"/>
        </w:rPr>
        <w:t>). 1. Characterization of recombinant enzymes that control synthesis of glycan in plant and human fungal pathogens and in pathogenic bacteria that impact animals. 2. Molecular mechanism for localization of membrane bound proteins to ER and Golgi. 3. Analyses of mutants affecting polysaccharide synthesis in fungi and in bacteria, 4. Study of biofilm formation and bacteria colonization</w:t>
      </w:r>
      <w:r>
        <w:rPr>
          <w:rFonts w:ascii="Arial" w:hAnsi="Arial" w:cs="Arial"/>
          <w:color w:val="000000" w:themeColor="text1"/>
          <w:sz w:val="18"/>
          <w:szCs w:val="18"/>
        </w:rPr>
        <w:t>.</w:t>
      </w:r>
    </w:p>
    <w:p w14:paraId="78F76452" w14:textId="77777777" w:rsidR="00B46AC8" w:rsidRPr="00BC6E5D" w:rsidRDefault="00B46AC8" w:rsidP="00B46AC8">
      <w:pPr>
        <w:jc w:val="both"/>
        <w:rPr>
          <w:rFonts w:ascii="Arial" w:hAnsi="Arial" w:cs="Arial"/>
          <w:color w:val="000000" w:themeColor="text1"/>
          <w:sz w:val="18"/>
          <w:szCs w:val="18"/>
        </w:rPr>
      </w:pPr>
    </w:p>
    <w:p w14:paraId="45D0A81B" w14:textId="77777777" w:rsidR="00B46AC8" w:rsidRPr="00BC6E5D" w:rsidRDefault="00B46AC8" w:rsidP="00B46AC8">
      <w:pPr>
        <w:jc w:val="both"/>
        <w:rPr>
          <w:rFonts w:ascii="Arial" w:hAnsi="Arial" w:cs="Arial"/>
          <w:color w:val="000000" w:themeColor="text1"/>
          <w:sz w:val="18"/>
          <w:szCs w:val="18"/>
        </w:rPr>
      </w:pPr>
      <w:r w:rsidRPr="00BC6E5D">
        <w:rPr>
          <w:rFonts w:ascii="Arial" w:hAnsi="Arial" w:cs="Arial"/>
          <w:b/>
          <w:color w:val="000000" w:themeColor="text1"/>
          <w:sz w:val="18"/>
          <w:szCs w:val="18"/>
        </w:rPr>
        <w:t xml:space="preserve">Dr. Carl Bergmann </w:t>
      </w:r>
      <w:r w:rsidRPr="00BC6E5D">
        <w:rPr>
          <w:rFonts w:ascii="Arial" w:hAnsi="Arial" w:cs="Arial"/>
          <w:color w:val="000000" w:themeColor="text1"/>
          <w:sz w:val="18"/>
          <w:szCs w:val="18"/>
        </w:rPr>
        <w:t>(Complex Carbohydrate Research Center, 315 Riverbend Road Tel 706-542-4428  </w:t>
      </w:r>
      <w:hyperlink r:id="rId12" w:history="1">
        <w:r w:rsidRPr="00BC6E5D">
          <w:rPr>
            <w:rStyle w:val="Hyperlink"/>
            <w:rFonts w:ascii="Arial" w:hAnsi="Arial" w:cs="Arial"/>
            <w:color w:val="000000" w:themeColor="text1"/>
            <w:sz w:val="18"/>
            <w:szCs w:val="18"/>
            <w:u w:val="none"/>
          </w:rPr>
          <w:t>cberg@ccrc.uga.edu</w:t>
        </w:r>
      </w:hyperlink>
      <w:r w:rsidRPr="00BC6E5D">
        <w:rPr>
          <w:rFonts w:ascii="Arial" w:hAnsi="Arial" w:cs="Arial"/>
          <w:color w:val="000000" w:themeColor="text1"/>
          <w:sz w:val="18"/>
          <w:szCs w:val="18"/>
        </w:rPr>
        <w:t>) Proteomic and glycomic changes in Medaka fish as a result of chronic low dose exposure to Ionizing radiation.</w:t>
      </w:r>
    </w:p>
    <w:p w14:paraId="70CDF9A2" w14:textId="77777777" w:rsidR="00B46AC8" w:rsidRPr="00BC6E5D" w:rsidRDefault="00B46AC8" w:rsidP="00B46AC8">
      <w:pPr>
        <w:jc w:val="both"/>
        <w:rPr>
          <w:rFonts w:ascii="Arial" w:hAnsi="Arial" w:cs="Arial"/>
          <w:color w:val="000000" w:themeColor="text1"/>
          <w:sz w:val="18"/>
          <w:szCs w:val="18"/>
        </w:rPr>
      </w:pPr>
    </w:p>
    <w:p w14:paraId="28EEB649" w14:textId="77777777" w:rsidR="00B46AC8" w:rsidRPr="00BC6E5D" w:rsidRDefault="00B46AC8" w:rsidP="00B46AC8">
      <w:pPr>
        <w:widowControl w:val="0"/>
        <w:autoSpaceDE w:val="0"/>
        <w:autoSpaceDN w:val="0"/>
        <w:adjustRightInd w:val="0"/>
        <w:jc w:val="both"/>
        <w:rPr>
          <w:rFonts w:ascii="Arial" w:hAnsi="Arial" w:cs="Arial"/>
          <w:color w:val="000000" w:themeColor="text1"/>
          <w:sz w:val="18"/>
          <w:szCs w:val="18"/>
        </w:rPr>
      </w:pPr>
      <w:r w:rsidRPr="00BC6E5D">
        <w:rPr>
          <w:rFonts w:ascii="Arial" w:hAnsi="Arial" w:cs="Arial"/>
          <w:b/>
          <w:color w:val="000000" w:themeColor="text1"/>
          <w:sz w:val="18"/>
          <w:szCs w:val="18"/>
        </w:rPr>
        <w:t>Dr. David L. Blum</w:t>
      </w:r>
      <w:r w:rsidRPr="00BC6E5D">
        <w:rPr>
          <w:rFonts w:ascii="Arial" w:hAnsi="Arial" w:cs="Arial"/>
          <w:color w:val="000000" w:themeColor="text1"/>
          <w:sz w:val="18"/>
          <w:szCs w:val="18"/>
        </w:rPr>
        <w:t xml:space="preserve"> (Life Sciences, Rm A414A.  Tel: 706 542-1035. </w:t>
      </w:r>
      <w:hyperlink r:id="rId13" w:history="1">
        <w:r w:rsidRPr="00BC6E5D">
          <w:rPr>
            <w:rStyle w:val="Hyperlink"/>
            <w:rFonts w:ascii="Arial" w:hAnsi="Arial" w:cs="Arial"/>
            <w:color w:val="000000" w:themeColor="text1"/>
            <w:sz w:val="18"/>
            <w:szCs w:val="18"/>
            <w:u w:val="none" w:color="0000E9"/>
          </w:rPr>
          <w:t>blum@uga.edu</w:t>
        </w:r>
      </w:hyperlink>
      <w:r w:rsidRPr="00BC6E5D">
        <w:rPr>
          <w:rFonts w:ascii="Arial" w:hAnsi="Arial" w:cs="Arial"/>
          <w:color w:val="000000" w:themeColor="text1"/>
          <w:sz w:val="18"/>
          <w:szCs w:val="18"/>
        </w:rPr>
        <w:t>). 1.  Improving expression of recombinant proteins in microbial and mammalian cell culture.  2. Discovery monoclonal antibodies against novel targets</w:t>
      </w:r>
    </w:p>
    <w:p w14:paraId="68D3E0DD" w14:textId="77777777" w:rsidR="00B46AC8" w:rsidRPr="00BC6E5D" w:rsidRDefault="00B46AC8" w:rsidP="00B46AC8">
      <w:pPr>
        <w:jc w:val="both"/>
        <w:rPr>
          <w:rFonts w:ascii="Arial" w:hAnsi="Arial" w:cs="Arial"/>
          <w:color w:val="000000" w:themeColor="text1"/>
          <w:sz w:val="18"/>
          <w:szCs w:val="18"/>
        </w:rPr>
      </w:pPr>
    </w:p>
    <w:p w14:paraId="23667007" w14:textId="77777777" w:rsidR="00B46AC8" w:rsidRPr="00BC6E5D" w:rsidRDefault="00B46AC8" w:rsidP="00B46AC8">
      <w:pPr>
        <w:jc w:val="both"/>
        <w:rPr>
          <w:rFonts w:ascii="Arial" w:hAnsi="Arial" w:cs="Arial"/>
          <w:color w:val="000000" w:themeColor="text1"/>
          <w:sz w:val="18"/>
          <w:szCs w:val="18"/>
        </w:rPr>
      </w:pPr>
      <w:r w:rsidRPr="00BC6E5D">
        <w:rPr>
          <w:rFonts w:ascii="Arial" w:hAnsi="Arial" w:cs="Arial"/>
          <w:b/>
          <w:color w:val="000000" w:themeColor="text1"/>
          <w:sz w:val="18"/>
          <w:szCs w:val="18"/>
        </w:rPr>
        <w:t>Dr. Belen Cassera</w:t>
      </w:r>
      <w:r w:rsidRPr="00BC6E5D">
        <w:rPr>
          <w:rFonts w:ascii="Arial" w:hAnsi="Arial" w:cs="Arial"/>
          <w:color w:val="000000" w:themeColor="text1"/>
          <w:sz w:val="18"/>
          <w:szCs w:val="18"/>
        </w:rPr>
        <w:t xml:space="preserve"> (Life Sciences, </w:t>
      </w:r>
      <w:hyperlink r:id="rId14" w:history="1">
        <w:r w:rsidRPr="00BC6E5D">
          <w:rPr>
            <w:rStyle w:val="Hyperlink"/>
            <w:rFonts w:ascii="Arial" w:hAnsi="Arial" w:cs="Arial"/>
            <w:color w:val="000000" w:themeColor="text1"/>
            <w:sz w:val="18"/>
            <w:szCs w:val="18"/>
            <w:u w:val="none"/>
          </w:rPr>
          <w:t>maria.cassera@uga.edu</w:t>
        </w:r>
      </w:hyperlink>
      <w:r w:rsidRPr="00BC6E5D">
        <w:rPr>
          <w:rFonts w:ascii="Arial" w:hAnsi="Arial" w:cs="Arial"/>
          <w:color w:val="000000" w:themeColor="text1"/>
          <w:sz w:val="18"/>
          <w:szCs w:val="18"/>
        </w:rPr>
        <w:t>). 1. Characterization of isoprenoid biosynthesis (metabolites and proteins) in eukaryotic pathogens. 2. Antimalarial drug discovery from natural products and synthetic sources.</w:t>
      </w:r>
    </w:p>
    <w:p w14:paraId="3A7DE4E9" w14:textId="77777777" w:rsidR="00B46AC8" w:rsidRPr="00BC6E5D" w:rsidRDefault="00B46AC8" w:rsidP="00B46AC8">
      <w:pPr>
        <w:jc w:val="both"/>
        <w:rPr>
          <w:rFonts w:ascii="Arial" w:hAnsi="Arial" w:cs="Arial"/>
          <w:color w:val="000000" w:themeColor="text1"/>
          <w:sz w:val="18"/>
          <w:szCs w:val="18"/>
        </w:rPr>
      </w:pPr>
    </w:p>
    <w:p w14:paraId="0AC37F9C" w14:textId="77777777" w:rsidR="00B46AC8" w:rsidRDefault="00B46AC8" w:rsidP="00B46AC8">
      <w:pPr>
        <w:jc w:val="both"/>
        <w:rPr>
          <w:rFonts w:ascii="Arial" w:hAnsi="Arial" w:cs="Arial"/>
          <w:color w:val="000000" w:themeColor="text1"/>
          <w:sz w:val="18"/>
          <w:szCs w:val="18"/>
        </w:rPr>
      </w:pPr>
      <w:r w:rsidRPr="00BC6E5D">
        <w:rPr>
          <w:rFonts w:ascii="Arial" w:hAnsi="Arial" w:cs="Arial"/>
          <w:b/>
          <w:color w:val="000000" w:themeColor="text1"/>
          <w:sz w:val="18"/>
          <w:szCs w:val="18"/>
        </w:rPr>
        <w:t>Dr. Erin Dolan</w:t>
      </w:r>
      <w:r w:rsidRPr="00BC6E5D">
        <w:rPr>
          <w:rFonts w:ascii="Arial" w:hAnsi="Arial" w:cs="Arial"/>
          <w:color w:val="000000" w:themeColor="text1"/>
          <w:sz w:val="18"/>
          <w:szCs w:val="18"/>
        </w:rPr>
        <w:t xml:space="preserve"> (Life Sciences, B210B. Tel: 706-713-2324. </w:t>
      </w:r>
      <w:hyperlink r:id="rId15" w:history="1">
        <w:r w:rsidRPr="00BC6E5D">
          <w:rPr>
            <w:rStyle w:val="Hyperlink"/>
            <w:rFonts w:ascii="Arial" w:hAnsi="Arial" w:cs="Arial"/>
            <w:color w:val="000000" w:themeColor="text1"/>
            <w:sz w:val="18"/>
            <w:szCs w:val="18"/>
            <w:u w:val="none"/>
          </w:rPr>
          <w:t>eldolan@uga.edu</w:t>
        </w:r>
      </w:hyperlink>
      <w:r w:rsidRPr="00BC6E5D">
        <w:rPr>
          <w:rFonts w:ascii="Arial" w:hAnsi="Arial" w:cs="Arial"/>
          <w:color w:val="000000" w:themeColor="text1"/>
          <w:sz w:val="18"/>
          <w:szCs w:val="18"/>
        </w:rPr>
        <w:t>) 1. Key features and outcomes of scalable ways of involving undergraduates in research. 2. Structures and functions of undergraduate research mentoring and how they relate to student outcomes. 3. Applying theories and methods from industrial, organizational, and social psychology to improve undergraduate teaching and learning. Research methods include surveys, classroom observations, interviews, focus groups, and qualitative content analysis as well as statistical analyses such as linear regression and multi-level modeling.</w:t>
      </w:r>
    </w:p>
    <w:p w14:paraId="090349A9" w14:textId="77777777" w:rsidR="00B46AC8" w:rsidRPr="00467CDB"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p>
    <w:p w14:paraId="5E2D7E88" w14:textId="77777777" w:rsidR="00B46AC8" w:rsidRPr="00467CDB" w:rsidRDefault="00B46AC8" w:rsidP="00B46AC8">
      <w:pPr>
        <w:spacing w:line="259" w:lineRule="auto"/>
        <w:jc w:val="both"/>
        <w:rPr>
          <w:rFonts w:ascii="Arial" w:eastAsia="Cambria" w:hAnsi="Arial" w:cs="Arial"/>
          <w:color w:val="000000"/>
          <w:sz w:val="18"/>
          <w:szCs w:val="18"/>
        </w:rPr>
      </w:pPr>
      <w:r w:rsidRPr="00467CDB">
        <w:rPr>
          <w:rFonts w:ascii="Arial" w:eastAsia="Cambria" w:hAnsi="Arial" w:cs="Arial"/>
          <w:b/>
          <w:color w:val="000000"/>
          <w:sz w:val="18"/>
          <w:szCs w:val="18"/>
        </w:rPr>
        <w:t xml:space="preserve">Dr. Diana M. Downs </w:t>
      </w:r>
      <w:r w:rsidRPr="00467CDB">
        <w:rPr>
          <w:rFonts w:ascii="Arial" w:eastAsia="Cambria" w:hAnsi="Arial" w:cs="Arial"/>
          <w:color w:val="000000"/>
          <w:sz w:val="18"/>
          <w:szCs w:val="18"/>
        </w:rPr>
        <w:t>(361A Biological Sciences, 706-542-9573. dmdowns@uga.edu). 1. Biochemical and genetic analysis of metabolic integration in bacteria. 2.  Enzyme purification and analysis. </w:t>
      </w:r>
    </w:p>
    <w:p w14:paraId="125C12B5" w14:textId="77777777" w:rsidR="00B46AC8" w:rsidRPr="00467CDB" w:rsidRDefault="00B46AC8" w:rsidP="00B46AC8">
      <w:pPr>
        <w:spacing w:line="259" w:lineRule="auto"/>
        <w:jc w:val="both"/>
        <w:rPr>
          <w:rFonts w:ascii="Arial" w:eastAsia="Cambria" w:hAnsi="Arial" w:cs="Arial"/>
          <w:color w:val="000000"/>
          <w:sz w:val="18"/>
          <w:szCs w:val="18"/>
        </w:rPr>
      </w:pPr>
    </w:p>
    <w:p w14:paraId="7146616C" w14:textId="77777777" w:rsidR="00B46AC8" w:rsidRPr="00467CDB" w:rsidRDefault="00B46AC8" w:rsidP="00B46AC8">
      <w:pPr>
        <w:widowControl w:val="0"/>
        <w:autoSpaceDE w:val="0"/>
        <w:autoSpaceDN w:val="0"/>
        <w:adjustRightInd w:val="0"/>
        <w:jc w:val="both"/>
        <w:rPr>
          <w:rFonts w:ascii="Arial" w:eastAsia="Cambria" w:hAnsi="Arial" w:cs="Arial"/>
          <w:color w:val="000000"/>
          <w:sz w:val="18"/>
          <w:szCs w:val="18"/>
        </w:rPr>
      </w:pPr>
      <w:r w:rsidRPr="00467CDB">
        <w:rPr>
          <w:rFonts w:ascii="Arial" w:hAnsi="Arial" w:cs="Lucida Grande"/>
          <w:b/>
          <w:sz w:val="18"/>
          <w:szCs w:val="18"/>
        </w:rPr>
        <w:t xml:space="preserve">Dr. Art Edison </w:t>
      </w:r>
      <w:r w:rsidRPr="00467CDB">
        <w:rPr>
          <w:rFonts w:ascii="Arial" w:hAnsi="Arial" w:cs="Lucida Grande"/>
          <w:sz w:val="18"/>
          <w:szCs w:val="18"/>
        </w:rPr>
        <w:t>(</w:t>
      </w:r>
      <w:r w:rsidRPr="00467CDB">
        <w:rPr>
          <w:rFonts w:ascii="Arial" w:hAnsi="Arial" w:cs="Arial"/>
          <w:color w:val="000000"/>
          <w:sz w:val="18"/>
          <w:szCs w:val="18"/>
        </w:rPr>
        <w:t>Complex Carbohydrate Research Center, 315 Riverbend Road,</w:t>
      </w:r>
      <w:r w:rsidRPr="00467CDB">
        <w:rPr>
          <w:rFonts w:ascii="Arial" w:hAnsi="Arial" w:cs="Lucida Grande"/>
          <w:sz w:val="18"/>
          <w:szCs w:val="18"/>
        </w:rPr>
        <w:t xml:space="preserve"> Rm. 1040, </w:t>
      </w:r>
      <w:hyperlink r:id="rId16" w:history="1">
        <w:r w:rsidRPr="00467CDB">
          <w:rPr>
            <w:rFonts w:ascii="Arial" w:hAnsi="Arial" w:cs="Lucida Grande"/>
            <w:color w:val="000000"/>
            <w:sz w:val="18"/>
            <w:szCs w:val="18"/>
            <w:u w:color="0000E9"/>
          </w:rPr>
          <w:t>aedison@uga.edu</w:t>
        </w:r>
      </w:hyperlink>
      <w:r w:rsidRPr="00467CDB">
        <w:rPr>
          <w:rFonts w:ascii="Arial" w:hAnsi="Arial" w:cs="Lucida Grande"/>
          <w:color w:val="000000"/>
          <w:sz w:val="18"/>
          <w:szCs w:val="18"/>
        </w:rPr>
        <w:t>)</w:t>
      </w:r>
      <w:r w:rsidRPr="00467CDB">
        <w:rPr>
          <w:rFonts w:ascii="Arial" w:hAnsi="Arial" w:cs="Lucida Grande"/>
          <w:sz w:val="18"/>
          <w:szCs w:val="18"/>
        </w:rPr>
        <w:t>. 1. NMR metabolomics applications, metabolomics technology development, NMR probe development. 2. Nematode chemical ecology, Caenorhabditis elegans metabolomics and chemical signaling, C. elegans systems biology.</w:t>
      </w:r>
    </w:p>
    <w:p w14:paraId="34146ADD" w14:textId="77777777" w:rsidR="00B46AC8" w:rsidRPr="00BC6E5D"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color w:val="000000" w:themeColor="text1"/>
          <w:sz w:val="18"/>
          <w:szCs w:val="18"/>
        </w:rPr>
      </w:pPr>
    </w:p>
    <w:p w14:paraId="1EB6DF18" w14:textId="2788707C" w:rsidR="00372D52" w:rsidRPr="00E17DEB" w:rsidRDefault="00E17DEB"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r w:rsidRPr="00E17DEB">
        <w:rPr>
          <w:rFonts w:ascii="Arial" w:hAnsi="Arial" w:cs="Arial"/>
          <w:b/>
          <w:bCs/>
          <w:color w:val="000000" w:themeColor="text1"/>
          <w:sz w:val="18"/>
          <w:szCs w:val="18"/>
        </w:rPr>
        <w:t xml:space="preserve">Dr. Kosuke </w:t>
      </w:r>
      <w:proofErr w:type="spellStart"/>
      <w:r w:rsidRPr="00E17DEB">
        <w:rPr>
          <w:rFonts w:ascii="Arial" w:hAnsi="Arial" w:cs="Arial"/>
          <w:b/>
          <w:bCs/>
          <w:color w:val="000000" w:themeColor="text1"/>
          <w:sz w:val="18"/>
          <w:szCs w:val="18"/>
        </w:rPr>
        <w:t>Funato</w:t>
      </w:r>
      <w:proofErr w:type="spellEnd"/>
      <w:r w:rsidRPr="00E17DEB">
        <w:rPr>
          <w:rFonts w:ascii="Arial" w:hAnsi="Arial" w:cs="Arial"/>
          <w:b/>
          <w:bCs/>
          <w:color w:val="000000" w:themeColor="text1"/>
          <w:sz w:val="18"/>
          <w:szCs w:val="18"/>
        </w:rPr>
        <w:t xml:space="preserve"> </w:t>
      </w:r>
      <w:r w:rsidRPr="00E17DEB">
        <w:rPr>
          <w:rFonts w:ascii="Arial" w:hAnsi="Arial" w:cs="Arial"/>
          <w:color w:val="000000" w:themeColor="text1"/>
          <w:sz w:val="18"/>
          <w:szCs w:val="18"/>
        </w:rPr>
        <w:t>(Center for Molecular Medicine, 325 Riverbend Rd., Rm 2210 Tel: 706-542-0814. kosuke.funato@uga.edu). 1. Modeling malignant brain tumors using human pluripotent stem cells. 2. Developing tailor-made therapies for malignant brain tumors. 3. Dissecting the role of human specific genes in malignant brain tumors.</w:t>
      </w:r>
    </w:p>
    <w:p w14:paraId="385001BD" w14:textId="77777777" w:rsidR="00E17DEB" w:rsidRPr="00E17DEB" w:rsidRDefault="00E17DEB"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p>
    <w:p w14:paraId="0E54793A" w14:textId="6057ADE4" w:rsidR="00B46AC8" w:rsidRPr="00BC6E5D"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r w:rsidRPr="00BC6E5D">
        <w:rPr>
          <w:rFonts w:ascii="Arial" w:hAnsi="Arial" w:cs="Arial"/>
          <w:b/>
          <w:bCs/>
          <w:color w:val="000000" w:themeColor="text1"/>
          <w:sz w:val="18"/>
          <w:szCs w:val="18"/>
        </w:rPr>
        <w:t>Dr. David J. Garfinkel </w:t>
      </w:r>
      <w:r w:rsidRPr="00BC6E5D">
        <w:rPr>
          <w:rFonts w:ascii="Arial" w:hAnsi="Arial" w:cs="Arial"/>
          <w:color w:val="000000" w:themeColor="text1"/>
          <w:sz w:val="18"/>
          <w:szCs w:val="18"/>
        </w:rPr>
        <w:t>(Life Sciences, Rm. A130.  Tel: 706  542-9403. </w:t>
      </w:r>
      <w:hyperlink r:id="rId17" w:history="1">
        <w:r w:rsidRPr="00BC6E5D">
          <w:rPr>
            <w:rStyle w:val="Hyperlink"/>
            <w:rFonts w:ascii="Arial" w:hAnsi="Arial" w:cs="Arial"/>
            <w:color w:val="000000" w:themeColor="text1"/>
            <w:sz w:val="18"/>
            <w:szCs w:val="18"/>
            <w:u w:val="none"/>
          </w:rPr>
          <w:t>djgarf@uga.edu</w:t>
        </w:r>
      </w:hyperlink>
      <w:r w:rsidRPr="00BC6E5D">
        <w:rPr>
          <w:rFonts w:ascii="Arial" w:hAnsi="Arial" w:cs="Arial"/>
          <w:color w:val="000000" w:themeColor="text1"/>
          <w:sz w:val="18"/>
          <w:szCs w:val="18"/>
        </w:rPr>
        <w:t>). 1. Understanding the mechanism of Ty1 retrotransposon copy number control in Saccharomyces cerevisiae and closely related species. 2. Understanding the variation and evolution of Ty1 copy number control.  3. Generating and characterizing Ty1 elimination strains using Cas9 editing.</w:t>
      </w:r>
    </w:p>
    <w:p w14:paraId="59BB70D9" w14:textId="77777777" w:rsidR="00B46AC8" w:rsidRPr="00BC6E5D"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p>
    <w:p w14:paraId="06E51951" w14:textId="77777777" w:rsidR="00B46AC8" w:rsidRPr="00BC6E5D" w:rsidRDefault="00B46AC8" w:rsidP="00B46AC8">
      <w:pPr>
        <w:pStyle w:val="BodyText2"/>
        <w:rPr>
          <w:rFonts w:ascii="Arial" w:hAnsi="Arial" w:cs="Arial"/>
          <w:color w:val="000000" w:themeColor="text1"/>
          <w:sz w:val="18"/>
          <w:szCs w:val="18"/>
        </w:rPr>
      </w:pPr>
      <w:r w:rsidRPr="00BC6E5D">
        <w:rPr>
          <w:rFonts w:ascii="Arial" w:hAnsi="Arial" w:cs="Arial"/>
          <w:b/>
          <w:color w:val="000000" w:themeColor="text1"/>
          <w:sz w:val="18"/>
          <w:szCs w:val="18"/>
        </w:rPr>
        <w:t xml:space="preserve">Dr. Michael G. Hahn </w:t>
      </w:r>
      <w:r w:rsidRPr="00BC6E5D">
        <w:rPr>
          <w:rFonts w:ascii="Arial" w:hAnsi="Arial" w:cs="Arial"/>
          <w:color w:val="000000" w:themeColor="text1"/>
          <w:sz w:val="18"/>
          <w:szCs w:val="18"/>
        </w:rPr>
        <w:t>(Complex Carbohydrate Research Center, 315 Riverbend Road; Tel: 706 542-4457. hahn@ccrc.uga.edu). 1. Characterization of monoclonal antibodies against plant cell wall polysaccharides.  2. Characterization of proteins encoded by a gene family involved in the biosynthesis of pectic polysaccharides in plant walls. 3. Studies of plant signal transduction pathways.</w:t>
      </w:r>
    </w:p>
    <w:p w14:paraId="1E08DBCB" w14:textId="77777777" w:rsidR="00B46AC8" w:rsidRPr="00BC6E5D"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p>
    <w:p w14:paraId="54E4CA65" w14:textId="77777777" w:rsidR="00B46AC8" w:rsidRDefault="00B46AC8" w:rsidP="00B46AC8">
      <w:pPr>
        <w:widowControl w:val="0"/>
        <w:autoSpaceDE w:val="0"/>
        <w:autoSpaceDN w:val="0"/>
        <w:adjustRightInd w:val="0"/>
        <w:jc w:val="both"/>
        <w:rPr>
          <w:rFonts w:ascii="Arial" w:hAnsi="Arial" w:cs="Lucida Grande"/>
          <w:color w:val="000000" w:themeColor="text1"/>
          <w:sz w:val="18"/>
          <w:szCs w:val="18"/>
        </w:rPr>
      </w:pPr>
      <w:r w:rsidRPr="00BC6E5D">
        <w:rPr>
          <w:rFonts w:ascii="Arial" w:hAnsi="Arial" w:cs="Lucida Grande"/>
          <w:b/>
          <w:color w:val="000000" w:themeColor="text1"/>
          <w:sz w:val="18"/>
          <w:szCs w:val="18"/>
        </w:rPr>
        <w:t xml:space="preserve">Dr. Robert S. Haltiwanger </w:t>
      </w:r>
      <w:r w:rsidRPr="00BC6E5D">
        <w:rPr>
          <w:rFonts w:ascii="Arial" w:hAnsi="Arial" w:cs="Lucida Grande"/>
          <w:color w:val="000000" w:themeColor="text1"/>
          <w:sz w:val="18"/>
          <w:szCs w:val="18"/>
        </w:rPr>
        <w:t xml:space="preserve">(Complex Carbohydrate Research Center, 315 Riverbend Road,  Tel: 706 542-4151, </w:t>
      </w:r>
      <w:hyperlink r:id="rId18" w:history="1">
        <w:r w:rsidRPr="00BC6E5D">
          <w:rPr>
            <w:rFonts w:ascii="Arial" w:hAnsi="Arial" w:cs="Lucida Grande"/>
            <w:color w:val="000000" w:themeColor="text1"/>
            <w:sz w:val="18"/>
            <w:szCs w:val="18"/>
            <w:u w:color="0000E9"/>
          </w:rPr>
          <w:t>rhalti@uga.edu</w:t>
        </w:r>
      </w:hyperlink>
      <w:r w:rsidRPr="00BC6E5D">
        <w:rPr>
          <w:rFonts w:ascii="Arial" w:hAnsi="Arial" w:cs="Lucida Grande"/>
          <w:color w:val="000000" w:themeColor="text1"/>
          <w:sz w:val="18"/>
          <w:szCs w:val="18"/>
        </w:rPr>
        <w:t>). 1. Regulation of the Notch signaling pathway by glycosylation. 2. Effects of glycosylation on protein folding. 3. Involvement of glycosylation in development and disease.</w:t>
      </w:r>
    </w:p>
    <w:p w14:paraId="435B1DCB" w14:textId="77777777" w:rsidR="00936448" w:rsidRDefault="00936448" w:rsidP="00B46AC8">
      <w:pPr>
        <w:spacing w:line="276" w:lineRule="auto"/>
        <w:jc w:val="both"/>
        <w:rPr>
          <w:rFonts w:ascii="Arial" w:eastAsia="Cambria" w:hAnsi="Arial" w:cs="Arial"/>
          <w:b/>
          <w:bCs/>
          <w:color w:val="000000" w:themeColor="text1"/>
          <w:sz w:val="18"/>
          <w:szCs w:val="18"/>
        </w:rPr>
      </w:pPr>
    </w:p>
    <w:p w14:paraId="683561C0" w14:textId="10B52115" w:rsidR="00B46AC8" w:rsidRDefault="00B46AC8" w:rsidP="00B46AC8">
      <w:pPr>
        <w:spacing w:line="276" w:lineRule="auto"/>
        <w:jc w:val="both"/>
        <w:rPr>
          <w:rFonts w:ascii="Arial" w:eastAsia="Cambria" w:hAnsi="Arial" w:cs="Arial"/>
          <w:color w:val="000000" w:themeColor="text1"/>
          <w:sz w:val="18"/>
          <w:szCs w:val="18"/>
        </w:rPr>
      </w:pPr>
      <w:r w:rsidRPr="00B47457">
        <w:rPr>
          <w:rFonts w:ascii="Arial" w:eastAsia="Cambria" w:hAnsi="Arial" w:cs="Arial"/>
          <w:b/>
          <w:bCs/>
          <w:color w:val="000000" w:themeColor="text1"/>
          <w:sz w:val="18"/>
          <w:szCs w:val="18"/>
        </w:rPr>
        <w:t xml:space="preserve">Dr. Gerald W. Hart </w:t>
      </w:r>
      <w:r w:rsidRPr="00B47457">
        <w:rPr>
          <w:rFonts w:ascii="Arial" w:eastAsia="Cambria" w:hAnsi="Arial" w:cs="Arial"/>
          <w:color w:val="000000" w:themeColor="text1"/>
          <w:sz w:val="18"/>
          <w:szCs w:val="18"/>
        </w:rPr>
        <w:t xml:space="preserve">(Complex Carbohydrate Research Center, 315 Riverbend Road, Rm. 3034, Tel: 706-583-5550. </w:t>
      </w:r>
      <w:hyperlink r:id="rId19" w:history="1">
        <w:r w:rsidRPr="00B47457">
          <w:rPr>
            <w:rStyle w:val="Hyperlink"/>
            <w:rFonts w:ascii="Arial" w:eastAsia="Cambria" w:hAnsi="Arial" w:cs="Arial"/>
            <w:color w:val="000000" w:themeColor="text1"/>
            <w:sz w:val="18"/>
            <w:szCs w:val="18"/>
            <w:u w:val="none"/>
          </w:rPr>
          <w:t>gerald.hart@uga.edu</w:t>
        </w:r>
      </w:hyperlink>
      <w:r>
        <w:rPr>
          <w:rFonts w:ascii="Arial" w:eastAsia="Cambria" w:hAnsi="Arial" w:cs="Arial"/>
          <w:color w:val="000000" w:themeColor="text1"/>
          <w:sz w:val="18"/>
          <w:szCs w:val="18"/>
        </w:rPr>
        <w:t>)</w:t>
      </w:r>
      <w:r w:rsidRPr="00B47457">
        <w:rPr>
          <w:rFonts w:ascii="Arial" w:eastAsia="Cambria" w:hAnsi="Arial" w:cs="Arial"/>
          <w:color w:val="000000" w:themeColor="text1"/>
          <w:sz w:val="18"/>
          <w:szCs w:val="18"/>
        </w:rPr>
        <w:t xml:space="preserve">. 1. Nutrient Regulation of Signaling &amp; Transcription. 2. O-GlcNAc &amp; diabetes. 3. O-GlcNAc &amp; Alzheimer’s disease. 4. O-GlcNAc regulation of RNA Polymerase II. 5. O-GlcNAc regulation of translation. </w:t>
      </w:r>
    </w:p>
    <w:p w14:paraId="0FC2EBD6" w14:textId="43DE35FA" w:rsidR="00D96FA3" w:rsidRDefault="00D96FA3" w:rsidP="00B46AC8">
      <w:pPr>
        <w:spacing w:line="276" w:lineRule="auto"/>
        <w:jc w:val="both"/>
        <w:rPr>
          <w:rFonts w:ascii="Arial" w:eastAsia="Cambria" w:hAnsi="Arial" w:cs="Arial"/>
          <w:color w:val="000000" w:themeColor="text1"/>
          <w:sz w:val="18"/>
          <w:szCs w:val="18"/>
        </w:rPr>
      </w:pPr>
    </w:p>
    <w:p w14:paraId="54F45CEE" w14:textId="77777777" w:rsidR="00D96FA3" w:rsidRPr="00BC6E5D" w:rsidRDefault="00D96FA3" w:rsidP="00D96FA3">
      <w:pPr>
        <w:spacing w:line="276" w:lineRule="auto"/>
        <w:jc w:val="both"/>
        <w:rPr>
          <w:rFonts w:ascii="Arial" w:eastAsia="Cambria" w:hAnsi="Arial" w:cs="Arial"/>
          <w:color w:val="000000" w:themeColor="text1"/>
          <w:sz w:val="18"/>
          <w:szCs w:val="18"/>
        </w:rPr>
      </w:pPr>
      <w:r w:rsidRPr="00BC6E5D">
        <w:rPr>
          <w:rFonts w:ascii="Arial" w:eastAsia="Cambria" w:hAnsi="Arial" w:cs="Arial"/>
          <w:b/>
          <w:color w:val="000000" w:themeColor="text1"/>
          <w:sz w:val="18"/>
          <w:szCs w:val="18"/>
        </w:rPr>
        <w:t xml:space="preserve">Dr. </w:t>
      </w:r>
      <w:r>
        <w:rPr>
          <w:rFonts w:ascii="Arial" w:eastAsia="Cambria" w:hAnsi="Arial" w:cs="Arial"/>
          <w:b/>
          <w:color w:val="000000" w:themeColor="text1"/>
          <w:sz w:val="18"/>
          <w:szCs w:val="18"/>
        </w:rPr>
        <w:t>Natarajan Kannan</w:t>
      </w:r>
      <w:r w:rsidRPr="00BC6E5D">
        <w:rPr>
          <w:rFonts w:ascii="Arial" w:eastAsia="Cambria" w:hAnsi="Arial" w:cs="Arial"/>
          <w:color w:val="000000" w:themeColor="text1"/>
          <w:sz w:val="18"/>
          <w:szCs w:val="18"/>
        </w:rPr>
        <w:t xml:space="preserve"> (</w:t>
      </w:r>
      <w:r>
        <w:rPr>
          <w:rFonts w:ascii="Arial" w:eastAsia="Cambria" w:hAnsi="Arial" w:cs="Arial"/>
          <w:color w:val="000000" w:themeColor="text1"/>
          <w:sz w:val="18"/>
          <w:szCs w:val="18"/>
        </w:rPr>
        <w:t>Life Sciences</w:t>
      </w:r>
      <w:r w:rsidRPr="00BC6E5D">
        <w:rPr>
          <w:rFonts w:ascii="Arial" w:eastAsia="Cambria" w:hAnsi="Arial" w:cs="Arial"/>
          <w:color w:val="000000" w:themeColor="text1"/>
          <w:sz w:val="18"/>
          <w:szCs w:val="18"/>
        </w:rPr>
        <w:t>,</w:t>
      </w:r>
      <w:r>
        <w:rPr>
          <w:rFonts w:ascii="Arial" w:eastAsia="Cambria" w:hAnsi="Arial" w:cs="Arial"/>
          <w:color w:val="000000" w:themeColor="text1"/>
          <w:sz w:val="18"/>
          <w:szCs w:val="18"/>
        </w:rPr>
        <w:t xml:space="preserve"> A318</w:t>
      </w:r>
      <w:r w:rsidRPr="00BC6E5D">
        <w:rPr>
          <w:rFonts w:ascii="Arial" w:eastAsia="Cambria" w:hAnsi="Arial" w:cs="Arial"/>
          <w:color w:val="000000" w:themeColor="text1"/>
          <w:sz w:val="18"/>
          <w:szCs w:val="18"/>
        </w:rPr>
        <w:t>. Tel: 706 542-</w:t>
      </w:r>
      <w:r>
        <w:rPr>
          <w:rFonts w:ascii="Arial" w:eastAsia="Cambria" w:hAnsi="Arial" w:cs="Arial"/>
          <w:color w:val="000000" w:themeColor="text1"/>
          <w:sz w:val="18"/>
          <w:szCs w:val="18"/>
        </w:rPr>
        <w:t>7326</w:t>
      </w:r>
      <w:r w:rsidRPr="00BC6E5D">
        <w:rPr>
          <w:rFonts w:ascii="Arial" w:eastAsia="Cambria" w:hAnsi="Arial" w:cs="Arial"/>
          <w:color w:val="000000" w:themeColor="text1"/>
          <w:sz w:val="18"/>
          <w:szCs w:val="18"/>
        </w:rPr>
        <w:t xml:space="preserve">. </w:t>
      </w:r>
      <w:r w:rsidRPr="00E35D6A">
        <w:rPr>
          <w:rFonts w:ascii="Arial" w:eastAsia="Cambria" w:hAnsi="Arial" w:cs="Arial"/>
          <w:color w:val="000000" w:themeColor="text1"/>
          <w:sz w:val="18"/>
          <w:szCs w:val="18"/>
        </w:rPr>
        <w:t>nkannan@uga.edu</w:t>
      </w:r>
      <w:r w:rsidRPr="00BC6E5D">
        <w:rPr>
          <w:rFonts w:ascii="Arial" w:eastAsia="Cambria" w:hAnsi="Arial" w:cs="Arial"/>
          <w:color w:val="000000" w:themeColor="text1"/>
          <w:sz w:val="18"/>
          <w:szCs w:val="18"/>
        </w:rPr>
        <w:t>).</w:t>
      </w:r>
      <w:r>
        <w:rPr>
          <w:rFonts w:ascii="Arial" w:eastAsia="Cambria" w:hAnsi="Arial" w:cs="Arial"/>
          <w:color w:val="000000" w:themeColor="text1"/>
          <w:sz w:val="18"/>
          <w:szCs w:val="18"/>
        </w:rPr>
        <w:t xml:space="preserve"> 1. Cell signaling and kinase-substrate interactions in normal and disease states. 2. Cancer genomics and bioinformatics. 3. </w:t>
      </w:r>
      <w:proofErr w:type="spellStart"/>
      <w:r>
        <w:rPr>
          <w:rFonts w:ascii="Arial" w:eastAsia="Cambria" w:hAnsi="Arial" w:cs="Arial"/>
          <w:color w:val="000000" w:themeColor="text1"/>
          <w:sz w:val="18"/>
          <w:szCs w:val="18"/>
        </w:rPr>
        <w:t>Glycoinformatics</w:t>
      </w:r>
      <w:proofErr w:type="spellEnd"/>
      <w:r>
        <w:rPr>
          <w:rFonts w:ascii="Arial" w:eastAsia="Cambria" w:hAnsi="Arial" w:cs="Arial"/>
          <w:color w:val="000000" w:themeColor="text1"/>
          <w:sz w:val="18"/>
          <w:szCs w:val="18"/>
        </w:rPr>
        <w:t xml:space="preserve"> and proteomics. </w:t>
      </w:r>
    </w:p>
    <w:p w14:paraId="1BE1D30C" w14:textId="77777777" w:rsidR="00372D52" w:rsidRDefault="00372D52" w:rsidP="00B46AC8">
      <w:pPr>
        <w:spacing w:line="276" w:lineRule="auto"/>
        <w:jc w:val="both"/>
        <w:rPr>
          <w:rFonts w:ascii="Arial" w:eastAsia="Cambria" w:hAnsi="Arial" w:cs="Arial"/>
          <w:b/>
          <w:color w:val="000000" w:themeColor="text1"/>
          <w:sz w:val="18"/>
          <w:szCs w:val="18"/>
        </w:rPr>
      </w:pPr>
    </w:p>
    <w:p w14:paraId="43D1F6F4" w14:textId="18EECAAB" w:rsidR="00B46AC8" w:rsidRPr="00BC6E5D" w:rsidRDefault="00B46AC8" w:rsidP="00B46AC8">
      <w:pPr>
        <w:spacing w:line="276" w:lineRule="auto"/>
        <w:jc w:val="both"/>
        <w:rPr>
          <w:rFonts w:ascii="Arial" w:eastAsia="Cambria" w:hAnsi="Arial" w:cs="Arial"/>
          <w:color w:val="000000" w:themeColor="text1"/>
          <w:sz w:val="18"/>
          <w:szCs w:val="18"/>
        </w:rPr>
      </w:pPr>
      <w:r w:rsidRPr="00BC6E5D">
        <w:rPr>
          <w:rFonts w:ascii="Arial" w:eastAsia="Cambria" w:hAnsi="Arial" w:cs="Arial"/>
          <w:b/>
          <w:color w:val="000000" w:themeColor="text1"/>
          <w:sz w:val="18"/>
          <w:szCs w:val="18"/>
        </w:rPr>
        <w:t>Dr. Eileen J. Kennedy</w:t>
      </w:r>
      <w:r w:rsidRPr="00BC6E5D">
        <w:rPr>
          <w:rFonts w:ascii="Arial" w:eastAsia="Cambria" w:hAnsi="Arial" w:cs="Arial"/>
          <w:color w:val="000000" w:themeColor="text1"/>
          <w:sz w:val="18"/>
          <w:szCs w:val="18"/>
        </w:rPr>
        <w:t xml:space="preserve"> (Pharmacy South, Rm 342. Tel: 706 542-6497. ekennedy@rx.uga.edu). Chemical biology projects focusing on kinase signal transduction and regulation in breast, prostate, and lung cancer.</w:t>
      </w:r>
    </w:p>
    <w:p w14:paraId="68FBCCF9" w14:textId="77777777" w:rsidR="00B46AC8" w:rsidRPr="00BC6E5D" w:rsidRDefault="00B46AC8" w:rsidP="00B46AC8">
      <w:pPr>
        <w:spacing w:line="276" w:lineRule="auto"/>
        <w:rPr>
          <w:rFonts w:ascii="Arial" w:eastAsia="Cambria" w:hAnsi="Arial" w:cs="Arial"/>
          <w:color w:val="000000" w:themeColor="text1"/>
          <w:sz w:val="18"/>
          <w:szCs w:val="18"/>
        </w:rPr>
      </w:pPr>
    </w:p>
    <w:p w14:paraId="1EF36099" w14:textId="77777777" w:rsidR="00B46AC8" w:rsidRPr="00BC6E5D"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r w:rsidRPr="00BC6E5D">
        <w:rPr>
          <w:rFonts w:ascii="Arial" w:hAnsi="Arial" w:cs="Arial"/>
          <w:b/>
          <w:color w:val="000000" w:themeColor="text1"/>
          <w:sz w:val="18"/>
          <w:szCs w:val="18"/>
        </w:rPr>
        <w:t xml:space="preserve">Dr. William N. Lanzilotta </w:t>
      </w:r>
      <w:r w:rsidRPr="00BC6E5D">
        <w:rPr>
          <w:rFonts w:ascii="Arial" w:hAnsi="Arial" w:cs="Arial"/>
          <w:color w:val="000000" w:themeColor="text1"/>
          <w:sz w:val="18"/>
          <w:szCs w:val="18"/>
        </w:rPr>
        <w:t xml:space="preserve">(Life Sciences, A130. Tel: 706 542-1573. </w:t>
      </w:r>
      <w:hyperlink r:id="rId20" w:history="1">
        <w:r w:rsidRPr="00BC6E5D">
          <w:rPr>
            <w:rStyle w:val="Hyperlink"/>
            <w:rFonts w:ascii="Arial" w:hAnsi="Arial" w:cs="Arial"/>
            <w:color w:val="000000" w:themeColor="text1"/>
            <w:sz w:val="18"/>
            <w:szCs w:val="18"/>
            <w:u w:val="none"/>
          </w:rPr>
          <w:t>wlanzilo@bmb.uga.edu</w:t>
        </w:r>
      </w:hyperlink>
      <w:r w:rsidRPr="00BC6E5D">
        <w:rPr>
          <w:rFonts w:ascii="Arial" w:hAnsi="Arial" w:cs="Arial"/>
          <w:color w:val="000000" w:themeColor="text1"/>
          <w:sz w:val="18"/>
          <w:szCs w:val="18"/>
        </w:rPr>
        <w:t xml:space="preserve">). 1. Structure/function investigation into the mechanism of heme uptake and transport by enteric pathogens.  2. The role of iron-sulfur clusters in radical chemistry: biochemical and structural analysis of the 1,3-propanediol pathway from </w:t>
      </w:r>
      <w:r w:rsidRPr="00BC6E5D">
        <w:rPr>
          <w:rFonts w:ascii="Arial" w:hAnsi="Arial" w:cs="Arial"/>
          <w:i/>
          <w:color w:val="000000" w:themeColor="text1"/>
          <w:sz w:val="18"/>
          <w:szCs w:val="18"/>
        </w:rPr>
        <w:t xml:space="preserve">Clostridium </w:t>
      </w:r>
      <w:proofErr w:type="spellStart"/>
      <w:r w:rsidRPr="00BC6E5D">
        <w:rPr>
          <w:rFonts w:ascii="Arial" w:hAnsi="Arial" w:cs="Arial"/>
          <w:i/>
          <w:color w:val="000000" w:themeColor="text1"/>
          <w:sz w:val="18"/>
          <w:szCs w:val="18"/>
        </w:rPr>
        <w:t>acetobutylicum</w:t>
      </w:r>
      <w:proofErr w:type="spellEnd"/>
      <w:r w:rsidRPr="00BC6E5D">
        <w:rPr>
          <w:rFonts w:ascii="Arial" w:hAnsi="Arial" w:cs="Arial"/>
          <w:color w:val="000000" w:themeColor="text1"/>
          <w:sz w:val="18"/>
          <w:szCs w:val="18"/>
        </w:rPr>
        <w:t>.</w:t>
      </w:r>
    </w:p>
    <w:p w14:paraId="79CD95E2" w14:textId="77777777" w:rsidR="00B46AC8"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p>
    <w:p w14:paraId="5EFC0A2B" w14:textId="77777777" w:rsidR="00B46AC8" w:rsidRPr="001E00D2"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r w:rsidRPr="00467CDB">
        <w:rPr>
          <w:rFonts w:ascii="Arial" w:hAnsi="Arial" w:cs="Arial"/>
          <w:b/>
          <w:color w:val="000000"/>
          <w:sz w:val="18"/>
          <w:szCs w:val="18"/>
          <w:lang w:bidi="en-US"/>
        </w:rPr>
        <w:t>Dr. Paula Lemons</w:t>
      </w:r>
      <w:r w:rsidRPr="00467CDB">
        <w:rPr>
          <w:rFonts w:ascii="Arial" w:hAnsi="Arial" w:cs="Arial"/>
          <w:color w:val="000000"/>
          <w:sz w:val="18"/>
          <w:szCs w:val="18"/>
          <w:lang w:bidi="en-US"/>
        </w:rPr>
        <w:t xml:space="preserve"> (Life Sciences, Rm. C116. Tel: 706 542-9616. plemons@uga.edu). </w:t>
      </w:r>
      <w:r w:rsidRPr="001E00D2">
        <w:rPr>
          <w:rFonts w:ascii="Arial" w:hAnsi="Arial" w:cs="Arial"/>
          <w:color w:val="000000" w:themeColor="text1"/>
          <w:sz w:val="18"/>
          <w:szCs w:val="18"/>
        </w:rPr>
        <w:t>(1) Undergraduate problem solving about biochemistry, particularly in the area of molecular structure and function and metabolic pathway dynamics and regulation; (2) College science faculty teaching attitudes and practices and how to support faculty through professional development. Data collection methods include tests, interviews, classroom observations, focus groups. Data analysis methods include qualitative content analysis and statistics.</w:t>
      </w:r>
    </w:p>
    <w:p w14:paraId="061EF242" w14:textId="77777777" w:rsidR="00B46AC8" w:rsidRPr="00BC6E5D"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p>
    <w:p w14:paraId="6C409143" w14:textId="77777777" w:rsidR="00B46AC8" w:rsidRPr="00BC6E5D"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r w:rsidRPr="00BC6E5D">
        <w:rPr>
          <w:rFonts w:ascii="Arial" w:hAnsi="Arial" w:cs="Arial"/>
          <w:b/>
          <w:color w:val="000000" w:themeColor="text1"/>
          <w:sz w:val="18"/>
          <w:szCs w:val="18"/>
        </w:rPr>
        <w:t xml:space="preserve">Dr. Amy E. Medlock </w:t>
      </w:r>
      <w:r w:rsidRPr="00BC6E5D">
        <w:rPr>
          <w:rFonts w:ascii="Arial" w:hAnsi="Arial" w:cs="Arial"/>
          <w:color w:val="000000" w:themeColor="text1"/>
          <w:sz w:val="18"/>
          <w:szCs w:val="18"/>
        </w:rPr>
        <w:t xml:space="preserve">(Coverdell Building. Tel: 706 542-7843. medlock@uga.edu) . 1. Heme synthesis and intracellular trafficking.  2. Organismal heme </w:t>
      </w:r>
      <w:proofErr w:type="spellStart"/>
      <w:r w:rsidRPr="00BC6E5D">
        <w:rPr>
          <w:rFonts w:ascii="Arial" w:hAnsi="Arial" w:cs="Arial"/>
          <w:color w:val="000000" w:themeColor="text1"/>
          <w:sz w:val="18"/>
          <w:szCs w:val="18"/>
        </w:rPr>
        <w:t>homesostasis</w:t>
      </w:r>
      <w:proofErr w:type="spellEnd"/>
      <w:r w:rsidRPr="00BC6E5D">
        <w:rPr>
          <w:rFonts w:ascii="Arial" w:hAnsi="Arial" w:cs="Arial"/>
          <w:color w:val="000000" w:themeColor="text1"/>
          <w:sz w:val="18"/>
          <w:szCs w:val="18"/>
        </w:rPr>
        <w:t>.</w:t>
      </w:r>
      <w:r w:rsidRPr="00BC6E5D">
        <w:rPr>
          <w:rFonts w:ascii="Arial" w:hAnsi="Arial" w:cs="Arial"/>
          <w:i/>
          <w:color w:val="000000" w:themeColor="text1"/>
          <w:sz w:val="18"/>
          <w:szCs w:val="18"/>
        </w:rPr>
        <w:t xml:space="preserve"> </w:t>
      </w:r>
      <w:r w:rsidRPr="00BC6E5D">
        <w:rPr>
          <w:rFonts w:ascii="Arial" w:hAnsi="Arial" w:cs="Arial"/>
          <w:i/>
          <w:color w:val="000000" w:themeColor="text1"/>
          <w:sz w:val="18"/>
          <w:szCs w:val="18"/>
        </w:rPr>
        <w:tab/>
      </w:r>
    </w:p>
    <w:p w14:paraId="04119587" w14:textId="77777777" w:rsidR="00B46AC8" w:rsidRPr="00BC6E5D"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i/>
          <w:color w:val="000000" w:themeColor="text1"/>
          <w:sz w:val="18"/>
          <w:szCs w:val="18"/>
        </w:rPr>
      </w:pPr>
    </w:p>
    <w:p w14:paraId="31A21BF5" w14:textId="77777777" w:rsidR="00B46AC8" w:rsidRPr="00BC6E5D"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r w:rsidRPr="00BC6E5D">
        <w:rPr>
          <w:rFonts w:ascii="Arial" w:hAnsi="Arial" w:cs="Arial"/>
          <w:b/>
          <w:color w:val="000000" w:themeColor="text1"/>
          <w:sz w:val="18"/>
          <w:szCs w:val="18"/>
        </w:rPr>
        <w:t xml:space="preserve">Dr. Debra Mohnen </w:t>
      </w:r>
      <w:r w:rsidRPr="00BC6E5D">
        <w:rPr>
          <w:rFonts w:ascii="Arial" w:hAnsi="Arial" w:cs="Arial"/>
          <w:color w:val="000000" w:themeColor="text1"/>
          <w:sz w:val="18"/>
          <w:szCs w:val="18"/>
        </w:rPr>
        <w:t xml:space="preserve">(Complex Carbohydrate Research Center, 315 Riverbend Road. Tel: 706 542-4458. dmohnen@ccrc.uga.edu). 1. Characterization of glycosyltransferases involved in pectin biosynthesis, a plant cell wall polysaccharide required for plant growth with beneficial effects on human health and importance in the food, biofuel, agricultural and materials industries. 2. Structure/function relationships and mechanisms of biosynthesis of cell wall matrix polysaccharides and novel cell wall proteoglycans/polymers with emphasis on the </w:t>
      </w:r>
      <w:r w:rsidRPr="00BC6E5D">
        <w:rPr>
          <w:rFonts w:ascii="Arial" w:hAnsi="Arial" w:cs="Arial"/>
          <w:i/>
          <w:color w:val="000000" w:themeColor="text1"/>
          <w:sz w:val="18"/>
          <w:szCs w:val="18"/>
        </w:rPr>
        <w:t>GAUT1</w:t>
      </w:r>
      <w:r w:rsidRPr="00BC6E5D">
        <w:rPr>
          <w:rFonts w:ascii="Arial" w:hAnsi="Arial" w:cs="Arial"/>
          <w:color w:val="000000" w:themeColor="text1"/>
          <w:sz w:val="18"/>
          <w:szCs w:val="18"/>
        </w:rPr>
        <w:t xml:space="preserve">-related gene family. 3. Modification of plants to improve plant growth and cell wall polymer synthesis, to enhance biomass for biofuel, biopolymer and materials production, and to provide a knowledgebase for sustainable development. </w:t>
      </w:r>
    </w:p>
    <w:p w14:paraId="33175D85" w14:textId="77777777" w:rsidR="00B46AC8" w:rsidRPr="00BC6E5D"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p>
    <w:p w14:paraId="226B9727" w14:textId="77777777" w:rsidR="00B46AC8" w:rsidRPr="005A751B" w:rsidRDefault="00B46AC8" w:rsidP="00B46AC8">
      <w:pPr>
        <w:jc w:val="both"/>
        <w:rPr>
          <w:rFonts w:ascii="Arial" w:hAnsi="Arial" w:cs="Arial"/>
          <w:color w:val="000000" w:themeColor="text1"/>
          <w:sz w:val="18"/>
          <w:szCs w:val="18"/>
        </w:rPr>
      </w:pPr>
      <w:r w:rsidRPr="00BC6E5D">
        <w:rPr>
          <w:rFonts w:ascii="Arial" w:hAnsi="Arial" w:cs="Arial"/>
          <w:b/>
          <w:color w:val="000000" w:themeColor="text1"/>
          <w:sz w:val="18"/>
          <w:szCs w:val="18"/>
        </w:rPr>
        <w:t>Dr. Kelley Moremen</w:t>
      </w:r>
      <w:r w:rsidRPr="00BC6E5D">
        <w:rPr>
          <w:rFonts w:ascii="Arial" w:hAnsi="Arial" w:cs="Arial"/>
          <w:color w:val="000000" w:themeColor="text1"/>
          <w:sz w:val="18"/>
          <w:szCs w:val="18"/>
        </w:rPr>
        <w:t xml:space="preserve"> (Complex Carbohydrate Research Center, 315 Riverbend Rd., Rm 3055</w:t>
      </w:r>
      <w:r>
        <w:rPr>
          <w:rFonts w:ascii="Arial" w:hAnsi="Arial" w:cs="Arial"/>
          <w:color w:val="000000" w:themeColor="text1"/>
          <w:sz w:val="18"/>
          <w:szCs w:val="18"/>
        </w:rPr>
        <w:t>;</w:t>
      </w:r>
      <w:r w:rsidRPr="00BC6E5D">
        <w:rPr>
          <w:rFonts w:ascii="Arial" w:hAnsi="Arial" w:cs="Arial"/>
          <w:color w:val="000000" w:themeColor="text1"/>
          <w:sz w:val="18"/>
          <w:szCs w:val="18"/>
        </w:rPr>
        <w:t xml:space="preserve"> Tel: 706 542-1705. </w:t>
      </w:r>
      <w:r w:rsidRPr="005A751B">
        <w:rPr>
          <w:rFonts w:ascii="Arial" w:hAnsi="Arial" w:cs="Arial"/>
          <w:color w:val="000000" w:themeColor="text1"/>
          <w:sz w:val="18"/>
          <w:szCs w:val="18"/>
        </w:rPr>
        <w:t>moremen@uga.edu). 1. Expression and characterization of mammalian enzymes and lectins involved in glycoprotein biosynthesis and degradation. 2. Structure-function studies on glycoprotein processing enzymes. 3. Transcript analysis and gene regulation of glycan-related genes.</w:t>
      </w:r>
    </w:p>
    <w:p w14:paraId="149272DC" w14:textId="77777777" w:rsidR="00B46AC8" w:rsidRPr="005A751B" w:rsidRDefault="00B46AC8" w:rsidP="00B46AC8">
      <w:pPr>
        <w:jc w:val="both"/>
        <w:rPr>
          <w:rFonts w:ascii="Arial" w:hAnsi="Arial" w:cs="Arial"/>
          <w:color w:val="000000" w:themeColor="text1"/>
          <w:sz w:val="18"/>
          <w:szCs w:val="18"/>
        </w:rPr>
      </w:pPr>
    </w:p>
    <w:p w14:paraId="514D2488" w14:textId="77777777" w:rsidR="00B46AC8" w:rsidRPr="00135D2B" w:rsidRDefault="00B46AC8" w:rsidP="00B46AC8">
      <w:pPr>
        <w:jc w:val="both"/>
        <w:rPr>
          <w:rFonts w:ascii="Arial" w:hAnsi="Arial" w:cs="Arial"/>
          <w:color w:val="000000" w:themeColor="text1"/>
          <w:sz w:val="18"/>
          <w:szCs w:val="18"/>
        </w:rPr>
      </w:pPr>
      <w:r w:rsidRPr="005A751B">
        <w:rPr>
          <w:rFonts w:ascii="Arial" w:hAnsi="Arial" w:cs="Arial"/>
          <w:b/>
          <w:bCs/>
          <w:color w:val="000000" w:themeColor="text1"/>
          <w:sz w:val="18"/>
          <w:szCs w:val="18"/>
        </w:rPr>
        <w:t xml:space="preserve">Dr. Artur </w:t>
      </w:r>
      <w:proofErr w:type="spellStart"/>
      <w:r w:rsidRPr="005A751B">
        <w:rPr>
          <w:rFonts w:ascii="Arial" w:hAnsi="Arial" w:cs="Arial"/>
          <w:b/>
          <w:bCs/>
          <w:color w:val="000000" w:themeColor="text1"/>
          <w:sz w:val="18"/>
          <w:szCs w:val="18"/>
        </w:rPr>
        <w:t>Muszynski</w:t>
      </w:r>
      <w:proofErr w:type="spellEnd"/>
      <w:r w:rsidRPr="005A751B">
        <w:rPr>
          <w:rFonts w:ascii="Arial" w:hAnsi="Arial" w:cs="Arial"/>
          <w:color w:val="000000" w:themeColor="text1"/>
          <w:sz w:val="18"/>
          <w:szCs w:val="18"/>
        </w:rPr>
        <w:t xml:space="preserve"> (Complex Carbohydrate Research Center, 315 Riverbend Rd, Rm 2029; Tel: 706 542-4479.  </w:t>
      </w:r>
      <w:hyperlink r:id="rId21" w:history="1">
        <w:r w:rsidRPr="005A751B">
          <w:rPr>
            <w:rStyle w:val="Hyperlink"/>
            <w:rFonts w:ascii="Arial" w:hAnsi="Arial" w:cs="Arial"/>
            <w:color w:val="000000" w:themeColor="text1"/>
            <w:sz w:val="18"/>
            <w:szCs w:val="18"/>
            <w:u w:val="none"/>
          </w:rPr>
          <w:t>muszynski@ccrc.uga.edu)</w:t>
        </w:r>
      </w:hyperlink>
      <w:r w:rsidRPr="005A751B">
        <w:rPr>
          <w:rFonts w:ascii="Arial" w:hAnsi="Arial" w:cs="Arial"/>
          <w:color w:val="000000" w:themeColor="text1"/>
          <w:sz w:val="18"/>
          <w:szCs w:val="18"/>
        </w:rPr>
        <w:t xml:space="preserve">. Structure of lipopolysaccharides, glycolipids and cell surface polysaccharides of human pathogenic and plant symbiotic bacteria and their biological role in host interaction. a) introduction to cultivation of bacteria and basic microbial techniques in glycobiology; b) techniques for characterization of microbial polysaccharides and glycolipids including extraction of biologically significant microbial cell polysaccharides and lipids, methods of purification,  size exclusion, liquid and gas </w:t>
      </w:r>
      <w:r w:rsidRPr="00135D2B">
        <w:rPr>
          <w:rFonts w:ascii="Arial" w:hAnsi="Arial" w:cs="Arial"/>
          <w:color w:val="000000" w:themeColor="text1"/>
          <w:sz w:val="18"/>
          <w:szCs w:val="18"/>
        </w:rPr>
        <w:t>chromatography, glycosyl and fatty acid composition, gel electrophoresis, mass spectroscopy and spectrometry, colorimetry.</w:t>
      </w:r>
    </w:p>
    <w:p w14:paraId="177F619B" w14:textId="77777777" w:rsidR="00B46AC8" w:rsidRPr="00BC6E5D"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p>
    <w:p w14:paraId="0CD035E1" w14:textId="77777777" w:rsidR="00B46AC8" w:rsidRPr="00BC6E5D"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r w:rsidRPr="00BC6E5D">
        <w:rPr>
          <w:rFonts w:ascii="Arial" w:hAnsi="Arial" w:cs="Arial"/>
          <w:b/>
          <w:color w:val="000000" w:themeColor="text1"/>
          <w:sz w:val="18"/>
          <w:szCs w:val="18"/>
        </w:rPr>
        <w:t>Dr. Ron Orlando</w:t>
      </w:r>
      <w:r w:rsidRPr="00BC6E5D">
        <w:rPr>
          <w:rFonts w:ascii="Arial" w:hAnsi="Arial" w:cs="Arial"/>
          <w:color w:val="000000" w:themeColor="text1"/>
          <w:sz w:val="18"/>
          <w:szCs w:val="18"/>
        </w:rPr>
        <w:t xml:space="preserve"> (Complex Carbohydrate Research Center, 315 Riverbend Road.  Tel: 706 542-4429. orlando@ccrc.uga.edu). 1. Proteomics. 2. Mass Spectrometry. 3. Identifying post-translational modifications on proteins</w:t>
      </w:r>
    </w:p>
    <w:p w14:paraId="2AAF9F8E" w14:textId="77777777" w:rsidR="00B46AC8" w:rsidRPr="00BC6E5D"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p>
    <w:p w14:paraId="2E88C183" w14:textId="77777777" w:rsidR="00B46AC8" w:rsidRPr="00BC6E5D" w:rsidRDefault="00B46AC8" w:rsidP="00B46AC8">
      <w:pPr>
        <w:jc w:val="both"/>
        <w:rPr>
          <w:rFonts w:ascii="Arial" w:hAnsi="Arial" w:cs="Arial"/>
          <w:color w:val="000000" w:themeColor="text1"/>
          <w:sz w:val="18"/>
          <w:szCs w:val="18"/>
        </w:rPr>
      </w:pPr>
      <w:r w:rsidRPr="00BC6E5D">
        <w:rPr>
          <w:rFonts w:ascii="Arial" w:hAnsi="Arial" w:cs="Arial"/>
          <w:b/>
          <w:color w:val="000000" w:themeColor="text1"/>
          <w:sz w:val="18"/>
          <w:szCs w:val="18"/>
        </w:rPr>
        <w:t>Dr. Robert Phillips</w:t>
      </w:r>
      <w:r w:rsidRPr="00BC6E5D">
        <w:rPr>
          <w:rFonts w:ascii="Arial" w:hAnsi="Arial" w:cs="Arial"/>
          <w:color w:val="000000" w:themeColor="text1"/>
          <w:sz w:val="18"/>
          <w:szCs w:val="18"/>
        </w:rPr>
        <w:t xml:space="preserve"> (Chemistry, Room 313.  Tel:  706 542-1996. rsphillips@chem.uga.edu). 1.  Isolation of wild-type and mutant enzymes and comparison of kinetic properties, and site-directed mutagenesis to prepare new mutant enzymes.</w:t>
      </w:r>
    </w:p>
    <w:p w14:paraId="123BDB3E" w14:textId="77777777" w:rsidR="00B46AC8"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p>
    <w:p w14:paraId="1D569CBD" w14:textId="77777777" w:rsidR="00B46AC8" w:rsidRPr="00BC6E5D"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r w:rsidRPr="00D23D26">
        <w:rPr>
          <w:rFonts w:ascii="Arial" w:hAnsi="Arial" w:cs="Arial"/>
          <w:b/>
          <w:color w:val="000000" w:themeColor="text1"/>
          <w:sz w:val="18"/>
          <w:szCs w:val="18"/>
        </w:rPr>
        <w:t xml:space="preserve">Dr. James </w:t>
      </w:r>
      <w:r w:rsidRPr="00490AB3">
        <w:rPr>
          <w:rFonts w:ascii="Arial" w:hAnsi="Arial" w:cs="Arial"/>
          <w:b/>
          <w:color w:val="000000" w:themeColor="text1"/>
          <w:sz w:val="18"/>
          <w:szCs w:val="18"/>
        </w:rPr>
        <w:t xml:space="preserve">Prestegard </w:t>
      </w:r>
      <w:r w:rsidRPr="00490AB3">
        <w:rPr>
          <w:rFonts w:ascii="Arial" w:hAnsi="Arial" w:cs="Arial"/>
          <w:color w:val="000000" w:themeColor="text1"/>
          <w:sz w:val="18"/>
          <w:szCs w:val="18"/>
        </w:rPr>
        <w:t>(Complex Carbohydrate Research Center, 315 Riverbend Rd., Rm 1077 Tel: 706 542-6281. </w:t>
      </w:r>
      <w:hyperlink r:id="rId22" w:history="1">
        <w:r w:rsidRPr="00490AB3">
          <w:rPr>
            <w:rStyle w:val="Hyperlink"/>
            <w:rFonts w:ascii="Arial" w:hAnsi="Arial" w:cs="Arial"/>
            <w:color w:val="000000" w:themeColor="text1"/>
            <w:sz w:val="18"/>
            <w:szCs w:val="18"/>
            <w:u w:val="none"/>
          </w:rPr>
          <w:t>jpresteg@ccrc.uga.edu</w:t>
        </w:r>
      </w:hyperlink>
      <w:r w:rsidRPr="00490AB3">
        <w:rPr>
          <w:rFonts w:ascii="Arial" w:hAnsi="Arial" w:cs="Arial"/>
          <w:color w:val="000000" w:themeColor="text1"/>
          <w:sz w:val="18"/>
          <w:szCs w:val="18"/>
        </w:rPr>
        <w:t xml:space="preserve">). 1. Expression and structural characterization of proteins using nuclear magnetic resonance (NMR). 2. Structural characterization of carbohydrates </w:t>
      </w:r>
      <w:r w:rsidRPr="00D23D26">
        <w:rPr>
          <w:rFonts w:ascii="Arial" w:hAnsi="Arial" w:cs="Arial"/>
          <w:color w:val="000000" w:themeColor="text1"/>
          <w:sz w:val="18"/>
          <w:szCs w:val="18"/>
        </w:rPr>
        <w:t>using NMR. 3. Enzyme kinetics using NMR.  4. Preparation of isotopically labeled substrates and ligands for biochemical studies.</w:t>
      </w:r>
    </w:p>
    <w:p w14:paraId="1EC7AF84" w14:textId="77777777" w:rsidR="00B46AC8" w:rsidRPr="00BC6E5D"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p>
    <w:p w14:paraId="6DA51EE9" w14:textId="77777777" w:rsidR="00B46AC8" w:rsidRPr="00BC6E5D"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color w:val="000000" w:themeColor="text1"/>
          <w:sz w:val="18"/>
          <w:szCs w:val="18"/>
        </w:rPr>
      </w:pPr>
      <w:r w:rsidRPr="00BC6E5D">
        <w:rPr>
          <w:rFonts w:ascii="Arial" w:hAnsi="Arial" w:cs="Arial"/>
          <w:b/>
          <w:color w:val="000000" w:themeColor="text1"/>
          <w:sz w:val="18"/>
          <w:szCs w:val="18"/>
        </w:rPr>
        <w:t>Dr. John Rose</w:t>
      </w:r>
      <w:r w:rsidRPr="00BC6E5D">
        <w:rPr>
          <w:rFonts w:ascii="Arial" w:hAnsi="Arial" w:cs="Arial"/>
          <w:color w:val="000000" w:themeColor="text1"/>
          <w:sz w:val="18"/>
          <w:szCs w:val="18"/>
        </w:rPr>
        <w:t xml:space="preserve"> (Life Sciences, Rm. B204B.  Tel: 706 542-1750. rose@bcl4.bmb.uga.edu). Structural biology, structure function studies of the augmenter of liver regeneration and its cellular partners; structure function studies of the oxytocin receptor; structure function studies of HIV/host protein complexes; soft x-ray phasing of macromolecular structures</w:t>
      </w:r>
    </w:p>
    <w:p w14:paraId="729FC72E" w14:textId="77777777" w:rsidR="00B46AC8" w:rsidRPr="00BC6E5D"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p>
    <w:p w14:paraId="76A91755" w14:textId="77777777" w:rsidR="00B46AC8" w:rsidRPr="00BC6E5D" w:rsidRDefault="00B46AC8" w:rsidP="00B46AC8">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r w:rsidRPr="00BC6E5D">
        <w:rPr>
          <w:rFonts w:ascii="Arial" w:hAnsi="Arial" w:cs="Arial"/>
          <w:b/>
          <w:color w:val="000000" w:themeColor="text1"/>
          <w:sz w:val="18"/>
          <w:szCs w:val="18"/>
        </w:rPr>
        <w:t xml:space="preserve">Dr. Robert Sabatini </w:t>
      </w:r>
      <w:r w:rsidRPr="00BC6E5D">
        <w:rPr>
          <w:rFonts w:ascii="Arial" w:hAnsi="Arial" w:cs="Arial"/>
          <w:color w:val="000000" w:themeColor="text1"/>
          <w:sz w:val="18"/>
          <w:szCs w:val="18"/>
        </w:rPr>
        <w:t xml:space="preserve">(Life Sciences, Rm A128B. Tel: 706  542-9806. rsabatini@bmb.uga.edu). 1.  Characterization of enzymes involved in the glucosylation of telomeric DNA in </w:t>
      </w:r>
      <w:proofErr w:type="spellStart"/>
      <w:r w:rsidRPr="00BC6E5D">
        <w:rPr>
          <w:rFonts w:ascii="Arial" w:hAnsi="Arial" w:cs="Arial"/>
          <w:color w:val="000000" w:themeColor="text1"/>
          <w:sz w:val="18"/>
          <w:szCs w:val="18"/>
        </w:rPr>
        <w:t>kinetoplatids</w:t>
      </w:r>
      <w:proofErr w:type="spellEnd"/>
      <w:r w:rsidRPr="00BC6E5D">
        <w:rPr>
          <w:rFonts w:ascii="Arial" w:hAnsi="Arial" w:cs="Arial"/>
          <w:color w:val="000000" w:themeColor="text1"/>
          <w:sz w:val="18"/>
          <w:szCs w:val="18"/>
        </w:rPr>
        <w:t xml:space="preserve">.  2.  Investigate the biological role of DNA glucosylation in telomeric gene expression/recombination in African trypanosomes. </w:t>
      </w:r>
    </w:p>
    <w:p w14:paraId="4FF1202C" w14:textId="77777777" w:rsidR="00B46AC8" w:rsidRPr="00BC6E5D"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p>
    <w:p w14:paraId="706C2168" w14:textId="77777777" w:rsidR="00B46AC8" w:rsidRDefault="00B46AC8" w:rsidP="00B46AC8">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r w:rsidRPr="00BC6E5D">
        <w:rPr>
          <w:rFonts w:ascii="Arial" w:hAnsi="Arial" w:cs="Arial"/>
          <w:b/>
          <w:color w:val="000000" w:themeColor="text1"/>
          <w:sz w:val="18"/>
          <w:szCs w:val="18"/>
        </w:rPr>
        <w:t xml:space="preserve">Dr. Walter K. Schmidt </w:t>
      </w:r>
      <w:r w:rsidRPr="00BC6E5D">
        <w:rPr>
          <w:rFonts w:ascii="Arial" w:hAnsi="Arial" w:cs="Arial"/>
          <w:color w:val="000000" w:themeColor="text1"/>
          <w:sz w:val="18"/>
          <w:szCs w:val="18"/>
        </w:rPr>
        <w:t>(Life Sciences, Rm. A416. Tel : 706 583-8241. wschmidt@bmb.uga.edu). Characterization of Rce1p, a regulatory protease in cellular transformation/cancer and of Ste23p, the yeast ortholog of a protease involved in Alzheimer's.</w:t>
      </w:r>
    </w:p>
    <w:p w14:paraId="7F4A826C" w14:textId="77777777" w:rsidR="00B46AC8" w:rsidRPr="00BC6E5D"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p>
    <w:p w14:paraId="687A5BF3" w14:textId="77777777" w:rsidR="00B46AC8" w:rsidRPr="00BC6E5D"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r w:rsidRPr="00BC6E5D">
        <w:rPr>
          <w:rFonts w:ascii="Arial" w:hAnsi="Arial" w:cs="Arial"/>
          <w:b/>
          <w:color w:val="000000" w:themeColor="text1"/>
          <w:sz w:val="18"/>
          <w:szCs w:val="18"/>
        </w:rPr>
        <w:t>Dr. Michael Terns</w:t>
      </w:r>
      <w:r w:rsidRPr="00BC6E5D">
        <w:rPr>
          <w:rFonts w:ascii="Arial" w:hAnsi="Arial" w:cs="Arial"/>
          <w:color w:val="000000" w:themeColor="text1"/>
          <w:sz w:val="18"/>
          <w:szCs w:val="18"/>
        </w:rPr>
        <w:t xml:space="preserve"> (Life Sciences, Rm. A326. Tel: 706 542-1896. mterns@uga.edu). CRISPR-based prokaryotic immune systems, host-viral interactions and development of biotechnological tools.</w:t>
      </w:r>
    </w:p>
    <w:p w14:paraId="392656B7" w14:textId="77777777" w:rsidR="00B46AC8" w:rsidRPr="00BC6E5D"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p>
    <w:p w14:paraId="0ED9715E" w14:textId="77777777" w:rsidR="00B46AC8" w:rsidRDefault="00B46AC8" w:rsidP="00B46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r w:rsidRPr="00BC6E5D">
        <w:rPr>
          <w:rFonts w:ascii="Arial" w:hAnsi="Arial" w:cs="Arial"/>
          <w:b/>
          <w:color w:val="000000" w:themeColor="text1"/>
          <w:sz w:val="18"/>
          <w:szCs w:val="18"/>
        </w:rPr>
        <w:t xml:space="preserve">Dr. Michael Tiemeyer </w:t>
      </w:r>
      <w:r w:rsidRPr="00BC6E5D">
        <w:rPr>
          <w:rFonts w:ascii="Arial" w:hAnsi="Arial" w:cs="Arial"/>
          <w:color w:val="000000" w:themeColor="text1"/>
          <w:sz w:val="18"/>
          <w:szCs w:val="18"/>
        </w:rPr>
        <w:t>(Complex Carbohydrate Research Center, 315 Riverbend Road, 706 542-2740, mtiemeyer@ccrc.uga.edu) 1. Structure and function of carbohydrates that direct cell-cell interactions during nervous system development in Drosophila. 2. Genetic control of tissue-specific glycan expression, 3. Comparative glycomics and proteomics of model organisms.</w:t>
      </w:r>
    </w:p>
    <w:p w14:paraId="46DED02E" w14:textId="77777777" w:rsidR="00B46AC8" w:rsidRDefault="00B46AC8" w:rsidP="00B46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p>
    <w:p w14:paraId="6CE554EB" w14:textId="77777777" w:rsidR="00B46AC8" w:rsidRPr="006C42AF" w:rsidRDefault="00B46AC8" w:rsidP="00B46A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r w:rsidRPr="006C42AF">
        <w:rPr>
          <w:rFonts w:ascii="Arial" w:hAnsi="Arial" w:cs="Arial"/>
          <w:b/>
          <w:bCs/>
          <w:color w:val="000000" w:themeColor="text1"/>
          <w:sz w:val="18"/>
          <w:szCs w:val="18"/>
        </w:rPr>
        <w:t xml:space="preserve">Dr. </w:t>
      </w:r>
      <w:proofErr w:type="spellStart"/>
      <w:r w:rsidRPr="006C42AF">
        <w:rPr>
          <w:rFonts w:ascii="Arial" w:hAnsi="Arial" w:cs="Arial"/>
          <w:b/>
          <w:bCs/>
          <w:color w:val="000000" w:themeColor="text1"/>
          <w:sz w:val="18"/>
          <w:szCs w:val="18"/>
        </w:rPr>
        <w:t>Breeanna</w:t>
      </w:r>
      <w:proofErr w:type="spellEnd"/>
      <w:r>
        <w:rPr>
          <w:rFonts w:ascii="Arial" w:hAnsi="Arial" w:cs="Arial"/>
          <w:b/>
          <w:bCs/>
          <w:color w:val="000000" w:themeColor="text1"/>
          <w:sz w:val="18"/>
          <w:szCs w:val="18"/>
        </w:rPr>
        <w:t xml:space="preserve"> </w:t>
      </w:r>
      <w:proofErr w:type="spellStart"/>
      <w:r w:rsidRPr="006C42AF">
        <w:rPr>
          <w:rFonts w:ascii="Arial" w:hAnsi="Arial" w:cs="Arial"/>
          <w:b/>
          <w:bCs/>
          <w:color w:val="000000" w:themeColor="text1"/>
          <w:sz w:val="18"/>
          <w:szCs w:val="18"/>
        </w:rPr>
        <w:t>Urbanowicz</w:t>
      </w:r>
      <w:proofErr w:type="spellEnd"/>
      <w:r w:rsidRPr="006C42AF">
        <w:rPr>
          <w:rFonts w:ascii="Arial" w:hAnsi="Arial" w:cs="Arial"/>
          <w:b/>
          <w:bCs/>
          <w:color w:val="000000" w:themeColor="text1"/>
          <w:sz w:val="18"/>
          <w:szCs w:val="18"/>
        </w:rPr>
        <w:t> </w:t>
      </w:r>
      <w:r w:rsidRPr="006C42AF">
        <w:rPr>
          <w:rFonts w:ascii="Arial" w:hAnsi="Arial" w:cs="Arial"/>
          <w:color w:val="000000" w:themeColor="text1"/>
          <w:sz w:val="18"/>
          <w:szCs w:val="18"/>
        </w:rPr>
        <w:t>(Complex Carbohydrate Research Center, 315 Riverbend Road, Rm. 2029. Tel: 706 542</w:t>
      </w:r>
      <w:r>
        <w:rPr>
          <w:rFonts w:ascii="Arial" w:hAnsi="Arial" w:cs="Arial"/>
          <w:color w:val="000000" w:themeColor="text1"/>
          <w:sz w:val="18"/>
          <w:szCs w:val="18"/>
        </w:rPr>
        <w:t xml:space="preserve"> </w:t>
      </w:r>
      <w:r w:rsidRPr="006C42AF">
        <w:rPr>
          <w:rFonts w:ascii="Arial" w:hAnsi="Arial" w:cs="Arial"/>
          <w:color w:val="000000" w:themeColor="text1"/>
          <w:sz w:val="18"/>
          <w:szCs w:val="18"/>
        </w:rPr>
        <w:t>4479. </w:t>
      </w:r>
      <w:hyperlink r:id="rId23" w:tooltip="mailto:breeanna@uga.edu" w:history="1">
        <w:r w:rsidRPr="006C42AF">
          <w:rPr>
            <w:rStyle w:val="Hyperlink"/>
            <w:rFonts w:ascii="Arial" w:hAnsi="Arial" w:cs="Arial"/>
            <w:color w:val="000000" w:themeColor="text1"/>
            <w:sz w:val="18"/>
            <w:szCs w:val="18"/>
            <w:u w:val="none"/>
          </w:rPr>
          <w:t>breeanna@uga.edu</w:t>
        </w:r>
      </w:hyperlink>
      <w:r w:rsidRPr="006C42AF">
        <w:rPr>
          <w:rFonts w:ascii="Arial" w:hAnsi="Arial" w:cs="Arial"/>
          <w:color w:val="000000" w:themeColor="text1"/>
          <w:sz w:val="18"/>
          <w:szCs w:val="18"/>
        </w:rPr>
        <w:t>). 1) Structure and function of carbohydrate active enzymes. 2) Production of renewable, biobased plastics from plant biomass. 3) Developing tools for pectin analysis.</w:t>
      </w:r>
    </w:p>
    <w:p w14:paraId="34F79DE7" w14:textId="77777777" w:rsidR="00B46AC8" w:rsidRPr="00BC6E5D"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p>
    <w:p w14:paraId="1A717B5D" w14:textId="77777777" w:rsidR="00B46AC8"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r w:rsidRPr="00BC6E5D">
        <w:rPr>
          <w:rFonts w:ascii="Arial" w:hAnsi="Arial" w:cs="Arial"/>
          <w:b/>
          <w:color w:val="000000" w:themeColor="text1"/>
          <w:sz w:val="18"/>
          <w:szCs w:val="18"/>
        </w:rPr>
        <w:t>Dr. Bi-Cheng (B.C.) Wang</w:t>
      </w:r>
      <w:r w:rsidRPr="00BC6E5D">
        <w:rPr>
          <w:rFonts w:ascii="Arial" w:hAnsi="Arial" w:cs="Arial"/>
          <w:color w:val="000000" w:themeColor="text1"/>
          <w:sz w:val="18"/>
          <w:szCs w:val="18"/>
        </w:rPr>
        <w:t xml:space="preserve"> (Life Sciences, Rm. B204A. Tel: 706-542-1747. wang@bcl1.bmb.uga.edu). 1. New approach for the characterization of metal oxidation state in macromolecules by a novel extended wavelength 4D crystallography.  2. Se-DNA as a tool for phasing DNA/RNA and their protein complexes.  3. Sulfur-SAD approach in direct determination of protein structures.  4. Structure-function revisits of selected metalloproteins.</w:t>
      </w:r>
    </w:p>
    <w:p w14:paraId="0E966D77" w14:textId="77777777" w:rsidR="00B46AC8" w:rsidRPr="00460DC4"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p>
    <w:p w14:paraId="3BF21711" w14:textId="77777777" w:rsidR="00B46AC8" w:rsidRPr="00460DC4" w:rsidRDefault="00B46AC8" w:rsidP="00B46AC8">
      <w:pPr>
        <w:pStyle w:val="xmsonormal"/>
        <w:spacing w:before="0" w:beforeAutospacing="0" w:after="0" w:afterAutospacing="0"/>
        <w:jc w:val="both"/>
        <w:rPr>
          <w:rFonts w:ascii="Arial" w:hAnsi="Arial"/>
          <w:color w:val="000000"/>
          <w:sz w:val="18"/>
          <w:szCs w:val="22"/>
        </w:rPr>
      </w:pPr>
      <w:r w:rsidRPr="00460DC4">
        <w:rPr>
          <w:rFonts w:ascii="Arial" w:hAnsi="Arial"/>
          <w:b/>
          <w:bCs/>
          <w:color w:val="000000"/>
          <w:sz w:val="18"/>
          <w:szCs w:val="22"/>
        </w:rPr>
        <w:t>Dr. Ryan Weiss</w:t>
      </w:r>
      <w:r w:rsidRPr="00460DC4">
        <w:rPr>
          <w:rFonts w:ascii="Arial" w:hAnsi="Arial"/>
          <w:color w:val="000000"/>
          <w:sz w:val="18"/>
          <w:szCs w:val="22"/>
        </w:rPr>
        <w:t xml:space="preserve"> (Complex Carbohydrate Research Center, 315 Riverbend Road, Rm. 3005. Tel: 706 542 6445. ryan.weiss@uga.edu). 1) Investigating the regulatory mechanisms of glycosylation using functional genomics. 2) Epigenetic and transcriptional regulation of glycosaminoglycan biosynthesis. 3) Drug discovery for rare human genetic disorders. </w:t>
      </w:r>
    </w:p>
    <w:p w14:paraId="2033E8AF" w14:textId="77777777" w:rsidR="00D72D33" w:rsidRPr="0077182D" w:rsidRDefault="00D72D33" w:rsidP="00D72D33">
      <w:pPr>
        <w:pStyle w:val="xmsonormal"/>
        <w:spacing w:before="0" w:beforeAutospacing="0" w:after="0" w:afterAutospacing="0"/>
        <w:jc w:val="both"/>
        <w:rPr>
          <w:rFonts w:ascii="Arial" w:hAnsi="Arial"/>
          <w:color w:val="000000" w:themeColor="text1"/>
          <w:sz w:val="18"/>
          <w:szCs w:val="22"/>
        </w:rPr>
      </w:pPr>
    </w:p>
    <w:p w14:paraId="02723F9E" w14:textId="77777777" w:rsidR="00D72D33" w:rsidRPr="0077182D" w:rsidRDefault="00D72D33" w:rsidP="00D72D33">
      <w:pPr>
        <w:widowControl w:val="0"/>
        <w:autoSpaceDE w:val="0"/>
        <w:autoSpaceDN w:val="0"/>
        <w:adjustRightInd w:val="0"/>
        <w:jc w:val="both"/>
        <w:rPr>
          <w:rFonts w:ascii="Arial" w:hAnsi="Arial" w:cs="Arial"/>
          <w:bCs/>
          <w:color w:val="000000" w:themeColor="text1"/>
          <w:sz w:val="18"/>
          <w:szCs w:val="18"/>
        </w:rPr>
      </w:pPr>
      <w:r w:rsidRPr="0077182D">
        <w:rPr>
          <w:rFonts w:ascii="Arial" w:hAnsi="Arial" w:cs="Arial"/>
          <w:b/>
          <w:color w:val="000000" w:themeColor="text1"/>
          <w:sz w:val="18"/>
          <w:szCs w:val="18"/>
        </w:rPr>
        <w:t xml:space="preserve">Dr. Lance Wells </w:t>
      </w:r>
      <w:r w:rsidRPr="0077182D">
        <w:rPr>
          <w:rFonts w:ascii="Arial" w:hAnsi="Arial" w:cs="Arial"/>
          <w:bCs/>
          <w:color w:val="000000" w:themeColor="text1"/>
          <w:sz w:val="18"/>
          <w:szCs w:val="18"/>
        </w:rPr>
        <w:t>(Complex Carbohydrate Research Center, 315 Riverbend Road, Rm 3018, Tel: 706 542 7806) 1. Role of glycoproteins/</w:t>
      </w:r>
      <w:proofErr w:type="spellStart"/>
      <w:r w:rsidRPr="0077182D">
        <w:rPr>
          <w:rFonts w:ascii="Arial" w:hAnsi="Arial" w:cs="Arial"/>
          <w:bCs/>
          <w:color w:val="000000" w:themeColor="text1"/>
          <w:sz w:val="18"/>
          <w:szCs w:val="18"/>
        </w:rPr>
        <w:t>glycoenzymes</w:t>
      </w:r>
      <w:proofErr w:type="spellEnd"/>
      <w:r w:rsidRPr="0077182D">
        <w:rPr>
          <w:rFonts w:ascii="Arial" w:hAnsi="Arial" w:cs="Arial"/>
          <w:bCs/>
          <w:color w:val="000000" w:themeColor="text1"/>
          <w:sz w:val="18"/>
          <w:szCs w:val="18"/>
        </w:rPr>
        <w:t xml:space="preserve"> in Congenital Muscular Dystrophy, 2. Role of Intracellular protein O-glycans in X-linked intellectual disability. 3. N-linked glycosylation synthesis and role in viral entry.</w:t>
      </w:r>
    </w:p>
    <w:p w14:paraId="73FF5328" w14:textId="77777777" w:rsidR="00D72D33" w:rsidRPr="0077182D" w:rsidRDefault="00D72D33" w:rsidP="00D72D33">
      <w:pPr>
        <w:pStyle w:val="xmsonormal"/>
        <w:spacing w:before="0" w:beforeAutospacing="0" w:after="0" w:afterAutospacing="0"/>
        <w:jc w:val="both"/>
        <w:rPr>
          <w:rFonts w:ascii="Arial" w:hAnsi="Arial"/>
          <w:color w:val="000000"/>
          <w:sz w:val="18"/>
          <w:szCs w:val="22"/>
        </w:rPr>
      </w:pPr>
      <w:r w:rsidRPr="00460DC4">
        <w:rPr>
          <w:rFonts w:ascii="Arial" w:hAnsi="Arial"/>
          <w:color w:val="000000"/>
          <w:sz w:val="18"/>
          <w:szCs w:val="22"/>
        </w:rPr>
        <w:t> </w:t>
      </w:r>
    </w:p>
    <w:p w14:paraId="25261FAB" w14:textId="77777777" w:rsidR="00D72D33" w:rsidRPr="00BC6E5D" w:rsidRDefault="00D72D33" w:rsidP="00D72D33">
      <w:pPr>
        <w:widowControl w:val="0"/>
        <w:autoSpaceDE w:val="0"/>
        <w:autoSpaceDN w:val="0"/>
        <w:adjustRightInd w:val="0"/>
        <w:jc w:val="both"/>
        <w:rPr>
          <w:rFonts w:ascii="Arial" w:hAnsi="Arial" w:cs="Arial"/>
          <w:color w:val="000000" w:themeColor="text1"/>
          <w:sz w:val="18"/>
          <w:szCs w:val="18"/>
        </w:rPr>
      </w:pPr>
      <w:r w:rsidRPr="00BC6E5D">
        <w:rPr>
          <w:rFonts w:ascii="Arial" w:hAnsi="Arial" w:cs="Arial"/>
          <w:b/>
          <w:color w:val="000000" w:themeColor="text1"/>
          <w:sz w:val="18"/>
          <w:szCs w:val="18"/>
        </w:rPr>
        <w:t>Dr. Chris West</w:t>
      </w:r>
      <w:r w:rsidRPr="00BC6E5D">
        <w:rPr>
          <w:rFonts w:ascii="Arial" w:hAnsi="Arial" w:cs="Arial"/>
          <w:color w:val="000000" w:themeColor="text1"/>
          <w:sz w:val="18"/>
          <w:szCs w:val="18"/>
        </w:rPr>
        <w:t xml:space="preserve"> (Life Sciences, Rm. A310. Tel: 706 542-8486/4259. </w:t>
      </w:r>
      <w:hyperlink r:id="rId24" w:history="1">
        <w:r w:rsidRPr="00BC6E5D">
          <w:rPr>
            <w:rFonts w:ascii="Arial" w:hAnsi="Arial" w:cs="Arial"/>
            <w:color w:val="000000" w:themeColor="text1"/>
            <w:sz w:val="18"/>
            <w:szCs w:val="18"/>
            <w:u w:color="0000E9"/>
          </w:rPr>
          <w:t>westcm@uga.edu</w:t>
        </w:r>
      </w:hyperlink>
      <w:r w:rsidRPr="00BC6E5D">
        <w:rPr>
          <w:rFonts w:ascii="Arial" w:hAnsi="Arial" w:cs="Arial"/>
          <w:color w:val="000000" w:themeColor="text1"/>
          <w:sz w:val="18"/>
          <w:szCs w:val="18"/>
        </w:rPr>
        <w:t>). 1. Cellular mechanisms of O</w:t>
      </w:r>
      <w:r w:rsidRPr="00BC6E5D">
        <w:rPr>
          <w:rFonts w:ascii="Arial" w:hAnsi="Arial" w:cs="Arial"/>
          <w:color w:val="000000" w:themeColor="text1"/>
          <w:sz w:val="18"/>
          <w:szCs w:val="18"/>
          <w:vertAlign w:val="subscript"/>
        </w:rPr>
        <w:t>2</w:t>
      </w:r>
      <w:r w:rsidRPr="00BC6E5D">
        <w:rPr>
          <w:rFonts w:ascii="Arial" w:hAnsi="Arial" w:cs="Arial"/>
          <w:color w:val="000000" w:themeColor="text1"/>
          <w:sz w:val="18"/>
          <w:szCs w:val="18"/>
        </w:rPr>
        <w:t xml:space="preserve"> sensing in protists including the social amoeba </w:t>
      </w:r>
      <w:proofErr w:type="spellStart"/>
      <w:r w:rsidRPr="00BC6E5D">
        <w:rPr>
          <w:rFonts w:ascii="Arial" w:hAnsi="Arial" w:cs="Arial"/>
          <w:color w:val="000000" w:themeColor="text1"/>
          <w:sz w:val="18"/>
          <w:szCs w:val="18"/>
        </w:rPr>
        <w:t>Dictyostelium</w:t>
      </w:r>
      <w:proofErr w:type="spellEnd"/>
      <w:r w:rsidRPr="00BC6E5D">
        <w:rPr>
          <w:rFonts w:ascii="Arial" w:hAnsi="Arial" w:cs="Arial"/>
          <w:color w:val="000000" w:themeColor="text1"/>
          <w:sz w:val="18"/>
          <w:szCs w:val="18"/>
        </w:rPr>
        <w:t xml:space="preserve"> and the agent for human toxoplasmosis Toxoplasma gondii. 2. Structural biology of E3(SCF)ubiquitin ligase complexes. 3. </w:t>
      </w:r>
      <w:proofErr w:type="spellStart"/>
      <w:r w:rsidRPr="00BC6E5D">
        <w:rPr>
          <w:rFonts w:ascii="Arial" w:hAnsi="Arial" w:cs="Arial"/>
          <w:color w:val="000000" w:themeColor="text1"/>
          <w:sz w:val="18"/>
          <w:szCs w:val="18"/>
        </w:rPr>
        <w:t>Glycogene</w:t>
      </w:r>
      <w:proofErr w:type="spellEnd"/>
      <w:r w:rsidRPr="00BC6E5D">
        <w:rPr>
          <w:rFonts w:ascii="Arial" w:hAnsi="Arial" w:cs="Arial"/>
          <w:color w:val="000000" w:themeColor="text1"/>
          <w:sz w:val="18"/>
          <w:szCs w:val="18"/>
        </w:rPr>
        <w:t xml:space="preserve"> editing in eukaryotic pathogens Trypanosoma </w:t>
      </w:r>
      <w:proofErr w:type="spellStart"/>
      <w:r w:rsidRPr="00BC6E5D">
        <w:rPr>
          <w:rFonts w:ascii="Arial" w:hAnsi="Arial" w:cs="Arial"/>
          <w:color w:val="000000" w:themeColor="text1"/>
          <w:sz w:val="18"/>
          <w:szCs w:val="18"/>
        </w:rPr>
        <w:t>cruzi</w:t>
      </w:r>
      <w:proofErr w:type="spellEnd"/>
      <w:r w:rsidRPr="00BC6E5D">
        <w:rPr>
          <w:rFonts w:ascii="Arial" w:hAnsi="Arial" w:cs="Arial"/>
          <w:color w:val="000000" w:themeColor="text1"/>
          <w:sz w:val="18"/>
          <w:szCs w:val="18"/>
        </w:rPr>
        <w:t xml:space="preserve"> and Toxoplasma gondii. 4. Structure/function studies on non-heme dioxygenases and glycosyltransferases.</w:t>
      </w:r>
    </w:p>
    <w:p w14:paraId="4299B086" w14:textId="77777777" w:rsidR="00D72D33" w:rsidRPr="00BC6E5D" w:rsidRDefault="00D72D33" w:rsidP="00D72D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p>
    <w:p w14:paraId="1D15D082" w14:textId="77777777" w:rsidR="00D72D33" w:rsidRPr="00BC6E5D" w:rsidRDefault="00D72D33" w:rsidP="00D72D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r w:rsidRPr="00BC6E5D">
        <w:rPr>
          <w:rFonts w:ascii="Arial" w:hAnsi="Arial" w:cs="Arial"/>
          <w:b/>
          <w:color w:val="000000" w:themeColor="text1"/>
          <w:sz w:val="18"/>
          <w:szCs w:val="18"/>
        </w:rPr>
        <w:t xml:space="preserve">Dr. Zachary Wood </w:t>
      </w:r>
      <w:r w:rsidRPr="00BC6E5D">
        <w:rPr>
          <w:rFonts w:ascii="Arial" w:hAnsi="Arial" w:cs="Arial"/>
          <w:color w:val="000000" w:themeColor="text1"/>
          <w:sz w:val="18"/>
          <w:szCs w:val="18"/>
        </w:rPr>
        <w:t>(Life Sciences, RM A428, Tel: 706 583-0304, zac@bmb.uga.edu). 1. Structural and biochemical studies of enzymes involved in nucleotide sugar metabolism.  2. Allosteric control of enzyme activity.</w:t>
      </w:r>
    </w:p>
    <w:p w14:paraId="68ECDE2C" w14:textId="77777777" w:rsidR="00D72D33" w:rsidRPr="00BC6E5D" w:rsidRDefault="00D72D33" w:rsidP="00D72D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p>
    <w:p w14:paraId="62141ABE" w14:textId="77777777" w:rsidR="00D72D33" w:rsidRPr="00BC6E5D" w:rsidRDefault="00D72D33" w:rsidP="00D72D33">
      <w:pPr>
        <w:jc w:val="both"/>
        <w:rPr>
          <w:rFonts w:ascii="Arial" w:hAnsi="Arial" w:cs="Arial"/>
          <w:color w:val="000000" w:themeColor="text1"/>
          <w:sz w:val="18"/>
          <w:szCs w:val="18"/>
        </w:rPr>
      </w:pPr>
      <w:r w:rsidRPr="00BC6E5D">
        <w:rPr>
          <w:rFonts w:ascii="Arial" w:hAnsi="Arial" w:cs="Arial"/>
          <w:b/>
          <w:color w:val="000000" w:themeColor="text1"/>
          <w:sz w:val="18"/>
          <w:szCs w:val="18"/>
        </w:rPr>
        <w:t>Dr. Robert J. Woods</w:t>
      </w:r>
      <w:r w:rsidRPr="00BC6E5D">
        <w:rPr>
          <w:rFonts w:ascii="Arial" w:hAnsi="Arial" w:cs="Arial"/>
          <w:color w:val="000000" w:themeColor="text1"/>
          <w:sz w:val="18"/>
          <w:szCs w:val="18"/>
        </w:rPr>
        <w:t xml:space="preserve"> (Complex Carbohydrate Research Center, 220 Riverbend Road, 706 542-4454. </w:t>
      </w:r>
      <w:hyperlink r:id="rId25" w:history="1">
        <w:r w:rsidRPr="00BC6E5D">
          <w:rPr>
            <w:rStyle w:val="Hyperlink"/>
            <w:rFonts w:ascii="Arial" w:hAnsi="Arial" w:cs="Arial"/>
            <w:color w:val="000000" w:themeColor="text1"/>
            <w:sz w:val="18"/>
            <w:szCs w:val="18"/>
            <w:u w:val="none"/>
          </w:rPr>
          <w:t>rwoods@ccrc.uga.edu</w:t>
        </w:r>
      </w:hyperlink>
      <w:r w:rsidRPr="00BC6E5D">
        <w:rPr>
          <w:rFonts w:ascii="Arial" w:hAnsi="Arial" w:cs="Arial"/>
          <w:color w:val="000000" w:themeColor="text1"/>
          <w:sz w:val="18"/>
          <w:szCs w:val="18"/>
        </w:rPr>
        <w:t>). Molecular simulations of proteins and carbohydrate-protein complexes of immunological relevance.</w:t>
      </w:r>
    </w:p>
    <w:p w14:paraId="3852E648" w14:textId="77777777" w:rsidR="00D72D33" w:rsidRPr="00BC6E5D" w:rsidRDefault="00D72D33" w:rsidP="00D72D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p>
    <w:p w14:paraId="5F592A47" w14:textId="77777777" w:rsidR="00D72D33" w:rsidRPr="0009361A" w:rsidRDefault="00D72D33" w:rsidP="00D72D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Cs/>
          <w:color w:val="000000" w:themeColor="text1"/>
          <w:sz w:val="18"/>
          <w:szCs w:val="18"/>
        </w:rPr>
      </w:pPr>
      <w:r w:rsidRPr="0009361A">
        <w:rPr>
          <w:rFonts w:ascii="Arial" w:hAnsi="Arial" w:cs="Arial"/>
          <w:b/>
          <w:bCs/>
          <w:color w:val="000000" w:themeColor="text1"/>
          <w:sz w:val="18"/>
          <w:szCs w:val="18"/>
        </w:rPr>
        <w:t>Dr. Ying Xu </w:t>
      </w:r>
      <w:r w:rsidRPr="0009361A">
        <w:rPr>
          <w:rFonts w:ascii="Arial" w:hAnsi="Arial" w:cs="Arial"/>
          <w:b/>
          <w:color w:val="000000" w:themeColor="text1"/>
          <w:sz w:val="18"/>
          <w:szCs w:val="18"/>
        </w:rPr>
        <w:t>(</w:t>
      </w:r>
      <w:r w:rsidRPr="0009361A">
        <w:rPr>
          <w:rFonts w:ascii="Arial" w:hAnsi="Arial" w:cs="Arial"/>
          <w:bCs/>
          <w:color w:val="000000" w:themeColor="text1"/>
          <w:sz w:val="18"/>
          <w:szCs w:val="18"/>
        </w:rPr>
        <w:t xml:space="preserve">Life Sciences, Rm A110, </w:t>
      </w:r>
      <w:r w:rsidRPr="00FC3531">
        <w:rPr>
          <w:rFonts w:ascii="Arial" w:hAnsi="Arial" w:cs="Arial"/>
          <w:bCs/>
          <w:color w:val="000000" w:themeColor="text1"/>
          <w:sz w:val="18"/>
          <w:szCs w:val="18"/>
        </w:rPr>
        <w:t>Tel: </w:t>
      </w:r>
      <w:hyperlink r:id="rId26" w:tooltip="tel:706 542-9779" w:history="1">
        <w:r w:rsidRPr="00FC3531">
          <w:rPr>
            <w:rStyle w:val="Hyperlink"/>
            <w:rFonts w:ascii="Arial" w:hAnsi="Arial" w:cs="Arial"/>
            <w:bCs/>
            <w:color w:val="000000" w:themeColor="text1"/>
            <w:sz w:val="18"/>
            <w:szCs w:val="18"/>
            <w:u w:val="none"/>
          </w:rPr>
          <w:t>706 542-9779</w:t>
        </w:r>
      </w:hyperlink>
      <w:r w:rsidRPr="00FC3531">
        <w:rPr>
          <w:rFonts w:ascii="Arial" w:hAnsi="Arial" w:cs="Arial"/>
          <w:bCs/>
          <w:color w:val="000000" w:themeColor="text1"/>
          <w:sz w:val="18"/>
          <w:szCs w:val="18"/>
        </w:rPr>
        <w:t>, </w:t>
      </w:r>
      <w:hyperlink r:id="rId27" w:history="1">
        <w:r w:rsidRPr="00FC3531">
          <w:rPr>
            <w:rStyle w:val="Hyperlink"/>
            <w:rFonts w:ascii="Arial" w:hAnsi="Arial" w:cs="Arial"/>
            <w:bCs/>
            <w:color w:val="000000" w:themeColor="text1"/>
            <w:sz w:val="18"/>
            <w:szCs w:val="18"/>
            <w:u w:val="none"/>
          </w:rPr>
          <w:t>xyn@bmb.uga.edu</w:t>
        </w:r>
      </w:hyperlink>
      <w:r w:rsidRPr="00FC3531">
        <w:rPr>
          <w:rFonts w:ascii="Arial" w:hAnsi="Arial" w:cs="Arial"/>
          <w:bCs/>
          <w:color w:val="000000" w:themeColor="text1"/>
          <w:sz w:val="18"/>
          <w:szCs w:val="18"/>
        </w:rPr>
        <w:t xml:space="preserve">). 1. </w:t>
      </w:r>
      <w:r w:rsidRPr="0009361A">
        <w:rPr>
          <w:rFonts w:ascii="Arial" w:hAnsi="Arial" w:cs="Arial"/>
          <w:bCs/>
          <w:color w:val="000000" w:themeColor="text1"/>
          <w:sz w:val="18"/>
          <w:szCs w:val="18"/>
        </w:rPr>
        <w:t>Cancer systems biology, 2. Cancer evolution, and 3. Microbial systems biology.</w:t>
      </w:r>
    </w:p>
    <w:p w14:paraId="7AB7C2A0" w14:textId="77777777" w:rsidR="00D72D33" w:rsidRPr="00BC6E5D" w:rsidRDefault="00D72D33" w:rsidP="00D72D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themeColor="text1"/>
          <w:sz w:val="18"/>
          <w:szCs w:val="18"/>
        </w:rPr>
      </w:pPr>
    </w:p>
    <w:p w14:paraId="76B27659" w14:textId="77777777" w:rsidR="00D72D33" w:rsidRDefault="00D72D33" w:rsidP="00D72D33">
      <w:pPr>
        <w:widowControl w:val="0"/>
        <w:autoSpaceDE w:val="0"/>
        <w:autoSpaceDN w:val="0"/>
        <w:adjustRightInd w:val="0"/>
        <w:jc w:val="both"/>
        <w:rPr>
          <w:rFonts w:ascii="Arial" w:hAnsi="Arial" w:cs="Lucida Grande"/>
          <w:sz w:val="18"/>
          <w:szCs w:val="18"/>
        </w:rPr>
      </w:pPr>
      <w:r w:rsidRPr="00BC6E5D">
        <w:rPr>
          <w:rFonts w:ascii="Arial" w:hAnsi="Arial" w:cs="Lucida Grande"/>
          <w:b/>
          <w:color w:val="000000" w:themeColor="text1"/>
          <w:sz w:val="18"/>
          <w:szCs w:val="18"/>
        </w:rPr>
        <w:t>Dr. Hang Yin</w:t>
      </w:r>
      <w:r w:rsidRPr="00BC6E5D">
        <w:rPr>
          <w:rFonts w:ascii="Arial" w:hAnsi="Arial" w:cs="Lucida Grande"/>
          <w:color w:val="000000" w:themeColor="text1"/>
          <w:sz w:val="18"/>
          <w:szCs w:val="18"/>
        </w:rPr>
        <w:t xml:space="preserve"> (</w:t>
      </w:r>
      <w:r w:rsidRPr="00BC6E5D">
        <w:rPr>
          <w:rFonts w:ascii="Arial" w:hAnsi="Arial" w:cs="Arial"/>
          <w:color w:val="000000" w:themeColor="text1"/>
          <w:sz w:val="18"/>
          <w:szCs w:val="18"/>
        </w:rPr>
        <w:t xml:space="preserve">Complex Carbohydrate Research Center, 220 Riverbend Road, </w:t>
      </w:r>
      <w:r w:rsidRPr="00BC6E5D">
        <w:rPr>
          <w:rFonts w:ascii="Arial" w:hAnsi="Arial" w:cs="Lucida Grande"/>
          <w:color w:val="000000" w:themeColor="text1"/>
          <w:sz w:val="18"/>
          <w:szCs w:val="18"/>
        </w:rPr>
        <w:t xml:space="preserve">Rm. 2058, </w:t>
      </w:r>
      <w:r w:rsidRPr="00467CDB">
        <w:rPr>
          <w:rFonts w:ascii="Arial" w:hAnsi="Arial" w:cs="Lucida Grande"/>
          <w:color w:val="000000"/>
          <w:sz w:val="18"/>
          <w:szCs w:val="18"/>
        </w:rPr>
        <w:t xml:space="preserve">Tel: 706 583-0655. </w:t>
      </w:r>
      <w:hyperlink r:id="rId28" w:history="1">
        <w:r w:rsidRPr="00467CDB">
          <w:rPr>
            <w:rFonts w:ascii="Arial" w:hAnsi="Arial" w:cs="Lucida Grande"/>
            <w:color w:val="000000"/>
            <w:sz w:val="18"/>
            <w:szCs w:val="18"/>
            <w:u w:color="0000E9"/>
          </w:rPr>
          <w:t>hyin@uga.edu</w:t>
        </w:r>
      </w:hyperlink>
      <w:r w:rsidRPr="00467CDB">
        <w:rPr>
          <w:rFonts w:ascii="Arial" w:hAnsi="Arial" w:cs="Lucida Grande"/>
          <w:color w:val="000000"/>
          <w:sz w:val="18"/>
          <w:szCs w:val="18"/>
        </w:rPr>
        <w:t>)</w:t>
      </w:r>
      <w:r w:rsidRPr="00467CDB">
        <w:rPr>
          <w:rFonts w:ascii="Arial" w:hAnsi="Arial" w:cs="Lucida Grande"/>
          <w:sz w:val="18"/>
          <w:szCs w:val="18"/>
        </w:rPr>
        <w:t xml:space="preserve">. 1. Muscle stem cell biology, the self-renewal, differentiation and lineage determination of skeletal muscle stem cells and applications in curing muscle atrophy and sarcopenia. 2. Biology of </w:t>
      </w:r>
      <w:r>
        <w:rPr>
          <w:rFonts w:ascii="Arial" w:hAnsi="Arial" w:cs="Lucida Grande"/>
          <w:sz w:val="18"/>
          <w:szCs w:val="18"/>
        </w:rPr>
        <w:t xml:space="preserve">brown adipose tissue, </w:t>
      </w:r>
      <w:r w:rsidRPr="00467CDB">
        <w:rPr>
          <w:rFonts w:ascii="Arial" w:hAnsi="Arial" w:cs="Lucida Grande"/>
          <w:sz w:val="18"/>
          <w:szCs w:val="18"/>
        </w:rPr>
        <w:t xml:space="preserve">determination of adipose stem/progenitor cells, regulation of </w:t>
      </w:r>
      <w:r>
        <w:rPr>
          <w:rFonts w:ascii="Arial" w:hAnsi="Arial" w:cs="Lucida Grande"/>
          <w:sz w:val="18"/>
          <w:szCs w:val="18"/>
        </w:rPr>
        <w:t>adipose</w:t>
      </w:r>
      <w:r w:rsidRPr="00467CDB">
        <w:rPr>
          <w:rFonts w:ascii="Arial" w:hAnsi="Arial" w:cs="Lucida Grande"/>
          <w:sz w:val="18"/>
          <w:szCs w:val="18"/>
        </w:rPr>
        <w:t xml:space="preserve"> functions and applications in preventing </w:t>
      </w:r>
      <w:r>
        <w:rPr>
          <w:rFonts w:ascii="Arial" w:hAnsi="Arial" w:cs="Lucida Grande"/>
          <w:sz w:val="18"/>
          <w:szCs w:val="18"/>
        </w:rPr>
        <w:t>disease</w:t>
      </w:r>
      <w:r w:rsidRPr="00467CDB">
        <w:rPr>
          <w:rFonts w:ascii="Arial" w:hAnsi="Arial" w:cs="Lucida Grande"/>
          <w:sz w:val="18"/>
          <w:szCs w:val="18"/>
        </w:rPr>
        <w:t>. 3. Metabolic controls of stem cell and cancer cell behaviors.</w:t>
      </w:r>
    </w:p>
    <w:p w14:paraId="377328D9" w14:textId="77777777" w:rsidR="00D72D33" w:rsidRDefault="00D72D33" w:rsidP="00D72D33">
      <w:pPr>
        <w:widowControl w:val="0"/>
        <w:autoSpaceDE w:val="0"/>
        <w:autoSpaceDN w:val="0"/>
        <w:adjustRightInd w:val="0"/>
        <w:jc w:val="both"/>
        <w:rPr>
          <w:rFonts w:ascii="Arial" w:hAnsi="Arial" w:cs="Lucida Grande"/>
          <w:sz w:val="18"/>
          <w:szCs w:val="18"/>
        </w:rPr>
      </w:pPr>
    </w:p>
    <w:p w14:paraId="57F2D1B1" w14:textId="77777777" w:rsidR="00D72D33" w:rsidRPr="001D5421" w:rsidRDefault="00D72D33" w:rsidP="00D72D33">
      <w:pPr>
        <w:widowControl w:val="0"/>
        <w:autoSpaceDE w:val="0"/>
        <w:autoSpaceDN w:val="0"/>
        <w:adjustRightInd w:val="0"/>
        <w:jc w:val="both"/>
        <w:rPr>
          <w:rFonts w:ascii="Arial" w:hAnsi="Arial" w:cs="Lucida Grande"/>
          <w:color w:val="000000"/>
          <w:sz w:val="18"/>
          <w:szCs w:val="18"/>
        </w:rPr>
      </w:pPr>
      <w:r w:rsidRPr="001D5421">
        <w:rPr>
          <w:rFonts w:ascii="Arial" w:hAnsi="Arial" w:cs="Lucida Grande"/>
          <w:b/>
          <w:bCs/>
          <w:color w:val="000000"/>
          <w:sz w:val="18"/>
          <w:szCs w:val="18"/>
        </w:rPr>
        <w:t xml:space="preserve">Dr. Nadja </w:t>
      </w:r>
      <w:proofErr w:type="spellStart"/>
      <w:r w:rsidRPr="001D5421">
        <w:rPr>
          <w:rFonts w:ascii="Arial" w:hAnsi="Arial" w:cs="Lucida Grande"/>
          <w:b/>
          <w:bCs/>
          <w:color w:val="000000"/>
          <w:sz w:val="18"/>
          <w:szCs w:val="18"/>
        </w:rPr>
        <w:t>Zeltner</w:t>
      </w:r>
      <w:proofErr w:type="spellEnd"/>
      <w:r w:rsidRPr="001D5421">
        <w:rPr>
          <w:rFonts w:ascii="Arial" w:hAnsi="Arial" w:cs="Lucida Grande"/>
          <w:b/>
          <w:bCs/>
          <w:color w:val="000000"/>
          <w:sz w:val="18"/>
          <w:szCs w:val="18"/>
        </w:rPr>
        <w:t xml:space="preserve"> </w:t>
      </w:r>
      <w:r w:rsidRPr="001D5421">
        <w:rPr>
          <w:rFonts w:ascii="Arial" w:hAnsi="Arial" w:cs="Lucida Grande"/>
          <w:color w:val="000000"/>
          <w:sz w:val="18"/>
          <w:szCs w:val="18"/>
        </w:rPr>
        <w:t>(Center for Molecular Medicine, Riverbend Road, Room 2212, </w:t>
      </w:r>
      <w:hyperlink r:id="rId29" w:history="1">
        <w:r w:rsidRPr="001D5421">
          <w:rPr>
            <w:rStyle w:val="Hyperlink"/>
            <w:rFonts w:ascii="Arial" w:hAnsi="Arial" w:cs="Lucida Grande"/>
            <w:color w:val="000000" w:themeColor="text1"/>
            <w:sz w:val="18"/>
            <w:szCs w:val="18"/>
            <w:u w:val="none"/>
          </w:rPr>
          <w:t>nadja.zeltner@uga.edu</w:t>
        </w:r>
      </w:hyperlink>
      <w:r w:rsidRPr="001D5421">
        <w:rPr>
          <w:rFonts w:ascii="Arial" w:hAnsi="Arial" w:cs="Lucida Grande"/>
          <w:color w:val="000000" w:themeColor="text1"/>
          <w:sz w:val="18"/>
          <w:szCs w:val="18"/>
        </w:rPr>
        <w:t>). 1</w:t>
      </w:r>
      <w:r w:rsidRPr="001D5421">
        <w:rPr>
          <w:rFonts w:ascii="Arial" w:hAnsi="Arial" w:cs="Lucida Grande"/>
          <w:color w:val="000000"/>
          <w:sz w:val="18"/>
          <w:szCs w:val="18"/>
        </w:rPr>
        <w:t>. Generation of various cell types of the peripheral nervous system from human pluripotent stem cells. 2. Disease modeling of Familial Dysautonomia. 3. Generation of adrenal gland tissues from human pluripotent stem cells.</w:t>
      </w:r>
    </w:p>
    <w:p w14:paraId="19634A5F" w14:textId="77777777" w:rsidR="00D72D33" w:rsidRPr="008476ED" w:rsidRDefault="00D72D33" w:rsidP="00D72D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p>
    <w:p w14:paraId="1128D48A" w14:textId="77777777" w:rsidR="00D72D33" w:rsidRDefault="00D72D33" w:rsidP="00D72D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r w:rsidRPr="00467CDB">
        <w:rPr>
          <w:rFonts w:ascii="Arial" w:hAnsi="Arial" w:cs="Arial"/>
          <w:b/>
          <w:color w:val="000000"/>
          <w:sz w:val="18"/>
          <w:szCs w:val="18"/>
        </w:rPr>
        <w:t xml:space="preserve">Dr. </w:t>
      </w:r>
      <w:proofErr w:type="spellStart"/>
      <w:r w:rsidRPr="00467CDB">
        <w:rPr>
          <w:rFonts w:ascii="Arial" w:hAnsi="Arial" w:cs="Arial"/>
          <w:b/>
          <w:color w:val="000000"/>
          <w:sz w:val="18"/>
          <w:szCs w:val="18"/>
        </w:rPr>
        <w:t>Shaying</w:t>
      </w:r>
      <w:proofErr w:type="spellEnd"/>
      <w:r w:rsidRPr="00467CDB">
        <w:rPr>
          <w:rFonts w:ascii="Arial" w:hAnsi="Arial" w:cs="Arial"/>
          <w:b/>
          <w:color w:val="000000"/>
          <w:sz w:val="18"/>
          <w:szCs w:val="18"/>
        </w:rPr>
        <w:t xml:space="preserve"> Zhao</w:t>
      </w:r>
      <w:r w:rsidRPr="00467CDB">
        <w:rPr>
          <w:rFonts w:ascii="Arial" w:hAnsi="Arial" w:cs="Arial"/>
          <w:color w:val="000000"/>
          <w:sz w:val="18"/>
          <w:szCs w:val="18"/>
        </w:rPr>
        <w:t xml:space="preserve"> (Life Sciences, Rm. B316. Tel: 706 542-9147. szhao@bmb.uga.edu). 1. </w:t>
      </w:r>
      <w:proofErr w:type="spellStart"/>
      <w:r w:rsidRPr="00467CDB">
        <w:rPr>
          <w:rFonts w:ascii="Arial" w:hAnsi="Arial" w:cs="Arial"/>
          <w:color w:val="000000"/>
          <w:sz w:val="18"/>
          <w:szCs w:val="18"/>
        </w:rPr>
        <w:t>Microssatellite</w:t>
      </w:r>
      <w:proofErr w:type="spellEnd"/>
      <w:r w:rsidRPr="00467CDB">
        <w:rPr>
          <w:rFonts w:ascii="Arial" w:hAnsi="Arial" w:cs="Arial"/>
          <w:color w:val="000000"/>
          <w:sz w:val="18"/>
          <w:szCs w:val="18"/>
        </w:rPr>
        <w:t xml:space="preserve"> instability detection in cancer samples. 2. Gene expression alternation in cancer development and progression. 3. Gene expression alternation due to genomic rearrangements during evolution.</w:t>
      </w:r>
      <w:r w:rsidRPr="00467CDB">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w:t>
      </w:r>
    </w:p>
    <w:p w14:paraId="666E642F" w14:textId="77777777" w:rsidR="00D72D33" w:rsidRDefault="00D72D33" w:rsidP="00D72D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right"/>
        <w:rPr>
          <w:rFonts w:ascii="Helvetica" w:hAnsi="Helvetica"/>
          <w:sz w:val="18"/>
        </w:rPr>
      </w:pPr>
      <w:r>
        <w:rPr>
          <w:rFonts w:ascii="Helvetica" w:hAnsi="Helvetica"/>
          <w:sz w:val="18"/>
        </w:rPr>
        <w:t xml:space="preserve"> </w:t>
      </w:r>
    </w:p>
    <w:p w14:paraId="340645CD" w14:textId="77777777" w:rsidR="00D72D33" w:rsidRDefault="00D72D33" w:rsidP="00D72D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right"/>
        <w:rPr>
          <w:rFonts w:ascii="Helvetica" w:hAnsi="Helvetica"/>
          <w:sz w:val="18"/>
        </w:rPr>
      </w:pPr>
    </w:p>
    <w:p w14:paraId="6FB0A46F" w14:textId="77777777" w:rsidR="00D72D33" w:rsidRPr="000C68D4" w:rsidRDefault="00D72D33" w:rsidP="00D72D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right"/>
        <w:rPr>
          <w:rFonts w:ascii="Helvetica" w:hAnsi="Helvetica"/>
          <w:sz w:val="18"/>
        </w:rPr>
      </w:pPr>
      <w:r>
        <w:rPr>
          <w:rFonts w:ascii="Helvetica" w:hAnsi="Helvetica"/>
          <w:sz w:val="18"/>
        </w:rPr>
        <w:t>(03/24/22</w:t>
      </w:r>
      <w:r w:rsidRPr="007F0BE9">
        <w:rPr>
          <w:rFonts w:ascii="Helvetica" w:hAnsi="Helvetica"/>
          <w:sz w:val="18"/>
        </w:rPr>
        <w:t>)</w:t>
      </w:r>
    </w:p>
    <w:p w14:paraId="30C703A4" w14:textId="77777777" w:rsidR="00B46AC8" w:rsidRDefault="00B46AC8" w:rsidP="00B46AC8">
      <w:pPr>
        <w:rPr>
          <w:rFonts w:ascii="Helvetica" w:hAnsi="Helvetica"/>
          <w:b/>
          <w:color w:val="000000"/>
          <w:szCs w:val="20"/>
        </w:rPr>
      </w:pPr>
      <w:r>
        <w:rPr>
          <w:color w:val="000000"/>
        </w:rPr>
        <w:br w:type="page"/>
      </w:r>
    </w:p>
    <w:p w14:paraId="5DE382C4" w14:textId="77777777" w:rsidR="00B46AC8" w:rsidRPr="007F0BE9" w:rsidRDefault="00B46AC8" w:rsidP="00B46AC8">
      <w:pPr>
        <w:pStyle w:val="Title"/>
        <w:rPr>
          <w:color w:val="000000"/>
          <w:sz w:val="24"/>
        </w:rPr>
      </w:pPr>
      <w:r>
        <w:rPr>
          <w:color w:val="000000"/>
          <w:sz w:val="24"/>
        </w:rPr>
        <w:t xml:space="preserve">NON-BMB </w:t>
      </w:r>
      <w:r w:rsidRPr="007F0BE9">
        <w:rPr>
          <w:color w:val="000000"/>
          <w:sz w:val="24"/>
        </w:rPr>
        <w:t>FACULTY MENTORS FOR INDEPENDENT RESEARCH PROJECTS</w:t>
      </w:r>
    </w:p>
    <w:p w14:paraId="7C1C9162" w14:textId="77777777" w:rsidR="00B46AC8" w:rsidRPr="00D34F4B"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color w:val="000000"/>
          <w:sz w:val="4"/>
        </w:rPr>
      </w:pPr>
    </w:p>
    <w:p w14:paraId="6F026A4A" w14:textId="77777777" w:rsidR="00B46AC8" w:rsidRPr="007F0BE9"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center"/>
        <w:rPr>
          <w:rFonts w:ascii="Helvetica" w:hAnsi="Helvetica"/>
          <w:b/>
          <w:color w:val="000000"/>
        </w:rPr>
      </w:pPr>
      <w:r w:rsidRPr="007F0BE9">
        <w:rPr>
          <w:rFonts w:ascii="Helvetica" w:hAnsi="Helvetica"/>
          <w:b/>
          <w:color w:val="000000"/>
        </w:rPr>
        <w:t xml:space="preserve"> (BCMB 4960</w:t>
      </w:r>
      <w:r>
        <w:rPr>
          <w:rFonts w:ascii="Helvetica" w:hAnsi="Helvetica"/>
          <w:b/>
          <w:color w:val="000000"/>
        </w:rPr>
        <w:t>R</w:t>
      </w:r>
      <w:r w:rsidRPr="007F0BE9">
        <w:rPr>
          <w:rFonts w:ascii="Helvetica" w:hAnsi="Helvetica"/>
          <w:b/>
          <w:color w:val="000000"/>
        </w:rPr>
        <w:t>, BCMB 4970</w:t>
      </w:r>
      <w:r>
        <w:rPr>
          <w:rFonts w:ascii="Helvetica" w:hAnsi="Helvetica"/>
          <w:b/>
          <w:color w:val="000000"/>
        </w:rPr>
        <w:t>R, BCMB 4980R</w:t>
      </w:r>
      <w:r w:rsidRPr="007F0BE9">
        <w:rPr>
          <w:rFonts w:ascii="Helvetica" w:hAnsi="Helvetica"/>
          <w:b/>
          <w:color w:val="000000"/>
        </w:rPr>
        <w:t>)</w:t>
      </w:r>
    </w:p>
    <w:p w14:paraId="4AB4854E" w14:textId="77777777" w:rsidR="00B46AC8"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center"/>
        <w:rPr>
          <w:rFonts w:ascii="Helvetica" w:hAnsi="Helvetica"/>
          <w:b/>
          <w:color w:val="000000"/>
          <w:u w:val="single"/>
        </w:rPr>
      </w:pPr>
    </w:p>
    <w:p w14:paraId="0A6AD4E2" w14:textId="58FAA7B8" w:rsidR="00B46AC8" w:rsidRPr="007F0BE9"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center"/>
        <w:rPr>
          <w:rFonts w:ascii="Helvetica" w:hAnsi="Helvetica"/>
          <w:color w:val="000000"/>
          <w:u w:val="single"/>
        </w:rPr>
      </w:pPr>
      <w:r w:rsidRPr="009A12E8">
        <w:rPr>
          <w:rFonts w:ascii="Helvetica" w:hAnsi="Helvetica"/>
          <w:b/>
          <w:color w:val="000000"/>
          <w:u w:val="single"/>
        </w:rPr>
        <w:t xml:space="preserve">Potential </w:t>
      </w:r>
      <w:r>
        <w:rPr>
          <w:rFonts w:ascii="Helvetica" w:hAnsi="Helvetica"/>
          <w:b/>
          <w:color w:val="000000"/>
          <w:u w:val="single"/>
        </w:rPr>
        <w:t>Mentors</w:t>
      </w:r>
      <w:r w:rsidRPr="009A12E8">
        <w:rPr>
          <w:rFonts w:ascii="Helvetica" w:hAnsi="Helvetica"/>
          <w:b/>
          <w:color w:val="000000"/>
          <w:u w:val="single"/>
        </w:rPr>
        <w:t xml:space="preserve"> </w:t>
      </w:r>
      <w:r w:rsidRPr="00064F9B">
        <w:rPr>
          <w:rFonts w:ascii="Helvetica" w:hAnsi="Helvetica"/>
          <w:b/>
          <w:color w:val="000000"/>
          <w:u w:val="single"/>
        </w:rPr>
        <w:t xml:space="preserve">for </w:t>
      </w:r>
      <w:r w:rsidR="00936448">
        <w:rPr>
          <w:rFonts w:ascii="Helvetica" w:hAnsi="Helvetica"/>
          <w:b/>
          <w:color w:val="000000"/>
          <w:u w:val="single"/>
        </w:rPr>
        <w:t>FALL</w:t>
      </w:r>
      <w:r>
        <w:rPr>
          <w:rFonts w:ascii="Helvetica" w:hAnsi="Helvetica"/>
          <w:b/>
          <w:u w:val="single"/>
        </w:rPr>
        <w:t xml:space="preserve"> 2022</w:t>
      </w:r>
    </w:p>
    <w:p w14:paraId="3F75A9E2" w14:textId="77777777" w:rsidR="00B46AC8" w:rsidRPr="007F0BE9"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center"/>
        <w:rPr>
          <w:rFonts w:ascii="Helvetica" w:hAnsi="Helvetica"/>
          <w:color w:val="000000"/>
          <w:u w:val="single"/>
        </w:rPr>
      </w:pPr>
    </w:p>
    <w:p w14:paraId="20031D64" w14:textId="77777777" w:rsidR="00B46AC8"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color w:val="000000"/>
          <w:sz w:val="12"/>
        </w:rPr>
      </w:pPr>
    </w:p>
    <w:p w14:paraId="328B5A73" w14:textId="77777777" w:rsidR="00B46AC8"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r w:rsidRPr="000B38F1">
        <w:rPr>
          <w:rFonts w:ascii="Arial" w:hAnsi="Arial" w:cs="Arial"/>
          <w:color w:val="000000"/>
          <w:sz w:val="18"/>
          <w:szCs w:val="18"/>
        </w:rPr>
        <w:t>The following faculty members are outside of the Department of Biochemistry &amp; Molecular Biology but have ser</w:t>
      </w:r>
      <w:r>
        <w:rPr>
          <w:rFonts w:ascii="Arial" w:hAnsi="Arial" w:cs="Arial"/>
          <w:color w:val="000000"/>
          <w:sz w:val="18"/>
          <w:szCs w:val="18"/>
        </w:rPr>
        <w:t>ved as mentors for BCMB 4960R</w:t>
      </w:r>
      <w:r w:rsidRPr="000B38F1">
        <w:rPr>
          <w:rFonts w:ascii="Arial" w:hAnsi="Arial" w:cs="Arial"/>
          <w:color w:val="000000"/>
          <w:sz w:val="18"/>
          <w:szCs w:val="18"/>
        </w:rPr>
        <w:t xml:space="preserve"> </w:t>
      </w:r>
      <w:r>
        <w:rPr>
          <w:rFonts w:ascii="Arial" w:hAnsi="Arial" w:cs="Arial"/>
          <w:color w:val="000000"/>
          <w:sz w:val="18"/>
          <w:szCs w:val="18"/>
        </w:rPr>
        <w:t xml:space="preserve">courses </w:t>
      </w:r>
      <w:r w:rsidRPr="000B38F1">
        <w:rPr>
          <w:rFonts w:ascii="Arial" w:hAnsi="Arial" w:cs="Arial"/>
          <w:color w:val="000000"/>
          <w:sz w:val="18"/>
          <w:szCs w:val="18"/>
        </w:rPr>
        <w:t>in the past.</w:t>
      </w:r>
      <w:r>
        <w:rPr>
          <w:rFonts w:ascii="Arial" w:hAnsi="Arial" w:cs="Arial"/>
          <w:color w:val="000000"/>
          <w:sz w:val="18"/>
          <w:szCs w:val="18"/>
        </w:rPr>
        <w:t xml:space="preserve"> Please see their respective laboratory or Departmental web sites for further information on their research. For these faculty members, pre-approval of proposed research projects is NOT required.</w:t>
      </w:r>
    </w:p>
    <w:p w14:paraId="2719AE71" w14:textId="77777777" w:rsidR="00B46AC8"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p>
    <w:p w14:paraId="1F45F587" w14:textId="77777777" w:rsidR="00B46AC8"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p>
    <w:tbl>
      <w:tblPr>
        <w:tblW w:w="0" w:type="auto"/>
        <w:tblInd w:w="78" w:type="dxa"/>
        <w:tblLayout w:type="fixed"/>
        <w:tblLook w:val="0000" w:firstRow="0" w:lastRow="0" w:firstColumn="0" w:lastColumn="0" w:noHBand="0" w:noVBand="0"/>
      </w:tblPr>
      <w:tblGrid>
        <w:gridCol w:w="2600"/>
        <w:gridCol w:w="2620"/>
        <w:gridCol w:w="4540"/>
      </w:tblGrid>
      <w:tr w:rsidR="00B46AC8" w14:paraId="43FDF9B7" w14:textId="77777777" w:rsidTr="00936448">
        <w:trPr>
          <w:trHeight w:val="280"/>
        </w:trPr>
        <w:tc>
          <w:tcPr>
            <w:tcW w:w="2600" w:type="dxa"/>
            <w:tcBorders>
              <w:top w:val="nil"/>
              <w:left w:val="nil"/>
              <w:bottom w:val="nil"/>
              <w:right w:val="nil"/>
            </w:tcBorders>
          </w:tcPr>
          <w:p w14:paraId="59E8F2AA" w14:textId="77777777" w:rsidR="00B46AC8" w:rsidRDefault="00B46AC8" w:rsidP="00A00EBA">
            <w:pPr>
              <w:widowControl w:val="0"/>
              <w:autoSpaceDE w:val="0"/>
              <w:autoSpaceDN w:val="0"/>
              <w:adjustRightInd w:val="0"/>
              <w:rPr>
                <w:rFonts w:ascii="Arial" w:hAnsi="Arial" w:cs="Arial"/>
                <w:b/>
                <w:bCs/>
                <w:color w:val="000000"/>
                <w:sz w:val="18"/>
                <w:szCs w:val="18"/>
              </w:rPr>
            </w:pPr>
            <w:r>
              <w:rPr>
                <w:rFonts w:ascii="Arial" w:hAnsi="Arial" w:cs="Arial"/>
                <w:b/>
                <w:bCs/>
                <w:color w:val="000000"/>
                <w:sz w:val="18"/>
                <w:szCs w:val="18"/>
              </w:rPr>
              <w:t>Faculty Member</w:t>
            </w:r>
          </w:p>
        </w:tc>
        <w:tc>
          <w:tcPr>
            <w:tcW w:w="2620" w:type="dxa"/>
            <w:tcBorders>
              <w:top w:val="nil"/>
              <w:left w:val="nil"/>
              <w:bottom w:val="nil"/>
              <w:right w:val="nil"/>
            </w:tcBorders>
          </w:tcPr>
          <w:p w14:paraId="58B24D8E" w14:textId="77777777" w:rsidR="00B46AC8" w:rsidRDefault="00B46AC8" w:rsidP="00A00EBA">
            <w:pPr>
              <w:widowControl w:val="0"/>
              <w:autoSpaceDE w:val="0"/>
              <w:autoSpaceDN w:val="0"/>
              <w:adjustRightInd w:val="0"/>
              <w:rPr>
                <w:rFonts w:ascii="Arial" w:hAnsi="Arial" w:cs="Arial"/>
                <w:b/>
                <w:bCs/>
                <w:color w:val="000000"/>
                <w:sz w:val="18"/>
                <w:szCs w:val="18"/>
              </w:rPr>
            </w:pPr>
            <w:r>
              <w:rPr>
                <w:rFonts w:ascii="Arial" w:hAnsi="Arial" w:cs="Arial"/>
                <w:b/>
                <w:bCs/>
                <w:color w:val="000000"/>
                <w:sz w:val="18"/>
                <w:szCs w:val="18"/>
              </w:rPr>
              <w:t>Email</w:t>
            </w:r>
          </w:p>
        </w:tc>
        <w:tc>
          <w:tcPr>
            <w:tcW w:w="4540" w:type="dxa"/>
            <w:tcBorders>
              <w:top w:val="nil"/>
              <w:left w:val="nil"/>
              <w:bottom w:val="nil"/>
              <w:right w:val="nil"/>
            </w:tcBorders>
          </w:tcPr>
          <w:p w14:paraId="4B562CB5" w14:textId="77777777" w:rsidR="00B46AC8" w:rsidRDefault="00B46AC8" w:rsidP="00A00EBA">
            <w:pPr>
              <w:widowControl w:val="0"/>
              <w:autoSpaceDE w:val="0"/>
              <w:autoSpaceDN w:val="0"/>
              <w:adjustRightInd w:val="0"/>
              <w:rPr>
                <w:rFonts w:ascii="Arial" w:hAnsi="Arial" w:cs="Arial"/>
                <w:b/>
                <w:bCs/>
                <w:color w:val="000000"/>
                <w:sz w:val="18"/>
                <w:szCs w:val="18"/>
              </w:rPr>
            </w:pPr>
            <w:r>
              <w:rPr>
                <w:rFonts w:ascii="Arial" w:hAnsi="Arial" w:cs="Arial"/>
                <w:b/>
                <w:bCs/>
                <w:color w:val="000000"/>
                <w:sz w:val="18"/>
                <w:szCs w:val="18"/>
              </w:rPr>
              <w:t>Department/</w:t>
            </w:r>
            <w:proofErr w:type="spellStart"/>
            <w:r>
              <w:rPr>
                <w:rFonts w:ascii="Arial" w:hAnsi="Arial" w:cs="Arial"/>
                <w:b/>
                <w:bCs/>
                <w:color w:val="000000"/>
                <w:sz w:val="18"/>
                <w:szCs w:val="18"/>
              </w:rPr>
              <w:t>Colllege</w:t>
            </w:r>
            <w:proofErr w:type="spellEnd"/>
          </w:p>
        </w:tc>
      </w:tr>
      <w:tr w:rsidR="00B46AC8" w14:paraId="7C084896" w14:textId="77777777" w:rsidTr="00936448">
        <w:trPr>
          <w:trHeight w:val="280"/>
        </w:trPr>
        <w:tc>
          <w:tcPr>
            <w:tcW w:w="2600" w:type="dxa"/>
            <w:tcBorders>
              <w:top w:val="nil"/>
              <w:left w:val="nil"/>
              <w:bottom w:val="nil"/>
              <w:right w:val="nil"/>
            </w:tcBorders>
          </w:tcPr>
          <w:p w14:paraId="0161B2C8" w14:textId="77777777" w:rsidR="00B46AC8" w:rsidRDefault="00B46AC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Franklin West</w:t>
            </w:r>
          </w:p>
        </w:tc>
        <w:tc>
          <w:tcPr>
            <w:tcW w:w="2620" w:type="dxa"/>
            <w:tcBorders>
              <w:top w:val="nil"/>
              <w:left w:val="nil"/>
              <w:bottom w:val="nil"/>
              <w:right w:val="nil"/>
            </w:tcBorders>
          </w:tcPr>
          <w:p w14:paraId="1C145935" w14:textId="77777777" w:rsidR="00B46AC8" w:rsidRDefault="00B46AC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westf@uga.edu</w:t>
            </w:r>
          </w:p>
        </w:tc>
        <w:tc>
          <w:tcPr>
            <w:tcW w:w="4540" w:type="dxa"/>
            <w:tcBorders>
              <w:top w:val="nil"/>
              <w:left w:val="nil"/>
              <w:bottom w:val="nil"/>
              <w:right w:val="nil"/>
            </w:tcBorders>
          </w:tcPr>
          <w:p w14:paraId="53AF02B9" w14:textId="77777777" w:rsidR="00B46AC8" w:rsidRDefault="00B46AC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Animal &amp; Dairy Science</w:t>
            </w:r>
          </w:p>
        </w:tc>
      </w:tr>
      <w:tr w:rsidR="00B46AC8" w14:paraId="3592D317" w14:textId="77777777" w:rsidTr="00936448">
        <w:trPr>
          <w:trHeight w:val="280"/>
        </w:trPr>
        <w:tc>
          <w:tcPr>
            <w:tcW w:w="2600" w:type="dxa"/>
            <w:tcBorders>
              <w:top w:val="nil"/>
              <w:left w:val="nil"/>
              <w:bottom w:val="nil"/>
              <w:right w:val="nil"/>
            </w:tcBorders>
          </w:tcPr>
          <w:p w14:paraId="64D58EB0" w14:textId="77777777" w:rsidR="00B46AC8" w:rsidRDefault="00B46AC8" w:rsidP="00A00EBA">
            <w:pPr>
              <w:widowControl w:val="0"/>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Honxiang</w:t>
            </w:r>
            <w:proofErr w:type="spellEnd"/>
            <w:r>
              <w:rPr>
                <w:rFonts w:ascii="Arial" w:hAnsi="Arial" w:cs="Arial"/>
                <w:color w:val="000000"/>
                <w:sz w:val="18"/>
                <w:szCs w:val="18"/>
              </w:rPr>
              <w:t xml:space="preserve"> Liu</w:t>
            </w:r>
          </w:p>
        </w:tc>
        <w:tc>
          <w:tcPr>
            <w:tcW w:w="2620" w:type="dxa"/>
            <w:tcBorders>
              <w:top w:val="nil"/>
              <w:left w:val="nil"/>
              <w:bottom w:val="nil"/>
              <w:right w:val="nil"/>
            </w:tcBorders>
          </w:tcPr>
          <w:p w14:paraId="6FCFDADD" w14:textId="77777777" w:rsidR="00B46AC8" w:rsidRDefault="00B46AC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 lhx@uga.edu</w:t>
            </w:r>
          </w:p>
        </w:tc>
        <w:tc>
          <w:tcPr>
            <w:tcW w:w="4540" w:type="dxa"/>
            <w:tcBorders>
              <w:top w:val="nil"/>
              <w:left w:val="nil"/>
              <w:bottom w:val="nil"/>
              <w:right w:val="nil"/>
            </w:tcBorders>
          </w:tcPr>
          <w:p w14:paraId="140C43D4" w14:textId="77777777" w:rsidR="00B46AC8" w:rsidRDefault="00B46AC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Animal &amp; Dairy Science</w:t>
            </w:r>
          </w:p>
        </w:tc>
      </w:tr>
      <w:tr w:rsidR="00B46AC8" w14:paraId="2B93C847" w14:textId="77777777" w:rsidTr="00936448">
        <w:trPr>
          <w:trHeight w:val="280"/>
        </w:trPr>
        <w:tc>
          <w:tcPr>
            <w:tcW w:w="2600" w:type="dxa"/>
            <w:tcBorders>
              <w:top w:val="nil"/>
              <w:left w:val="nil"/>
              <w:bottom w:val="nil"/>
              <w:right w:val="nil"/>
            </w:tcBorders>
          </w:tcPr>
          <w:p w14:paraId="5CB8E03C" w14:textId="77777777" w:rsidR="00B46AC8" w:rsidRDefault="00B46AC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John Peroni</w:t>
            </w:r>
          </w:p>
        </w:tc>
        <w:tc>
          <w:tcPr>
            <w:tcW w:w="2620" w:type="dxa"/>
            <w:tcBorders>
              <w:top w:val="nil"/>
              <w:left w:val="nil"/>
              <w:bottom w:val="nil"/>
              <w:right w:val="nil"/>
            </w:tcBorders>
          </w:tcPr>
          <w:p w14:paraId="3B7F578E" w14:textId="77777777" w:rsidR="00B46AC8" w:rsidRDefault="00B46AC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 jperoni@uga.edu</w:t>
            </w:r>
          </w:p>
        </w:tc>
        <w:tc>
          <w:tcPr>
            <w:tcW w:w="4540" w:type="dxa"/>
            <w:tcBorders>
              <w:top w:val="nil"/>
              <w:left w:val="nil"/>
              <w:bottom w:val="nil"/>
              <w:right w:val="nil"/>
            </w:tcBorders>
          </w:tcPr>
          <w:p w14:paraId="1F4EC2CC" w14:textId="77777777" w:rsidR="00B46AC8" w:rsidRDefault="00B46AC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Animal &amp; Dairy Science</w:t>
            </w:r>
          </w:p>
        </w:tc>
      </w:tr>
      <w:tr w:rsidR="00B46AC8" w14:paraId="74AAA8F6" w14:textId="77777777" w:rsidTr="00936448">
        <w:trPr>
          <w:trHeight w:val="280"/>
        </w:trPr>
        <w:tc>
          <w:tcPr>
            <w:tcW w:w="2600" w:type="dxa"/>
            <w:tcBorders>
              <w:top w:val="nil"/>
              <w:left w:val="nil"/>
              <w:bottom w:val="nil"/>
              <w:right w:val="nil"/>
            </w:tcBorders>
          </w:tcPr>
          <w:p w14:paraId="5F772029" w14:textId="77777777" w:rsidR="00B46AC8" w:rsidRDefault="00B46AC8" w:rsidP="00A00EBA">
            <w:pPr>
              <w:widowControl w:val="0"/>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Lohitash</w:t>
            </w:r>
            <w:proofErr w:type="spellEnd"/>
            <w:r>
              <w:rPr>
                <w:rFonts w:ascii="Arial" w:hAnsi="Arial" w:cs="Arial"/>
                <w:color w:val="000000"/>
                <w:sz w:val="18"/>
                <w:szCs w:val="18"/>
              </w:rPr>
              <w:t xml:space="preserve"> </w:t>
            </w:r>
            <w:proofErr w:type="spellStart"/>
            <w:r>
              <w:rPr>
                <w:rFonts w:ascii="Arial" w:hAnsi="Arial" w:cs="Arial"/>
                <w:color w:val="000000"/>
                <w:sz w:val="18"/>
                <w:szCs w:val="18"/>
              </w:rPr>
              <w:t>Karumbaiah</w:t>
            </w:r>
            <w:proofErr w:type="spellEnd"/>
          </w:p>
        </w:tc>
        <w:tc>
          <w:tcPr>
            <w:tcW w:w="2620" w:type="dxa"/>
            <w:tcBorders>
              <w:top w:val="nil"/>
              <w:left w:val="nil"/>
              <w:bottom w:val="nil"/>
              <w:right w:val="nil"/>
            </w:tcBorders>
          </w:tcPr>
          <w:p w14:paraId="7819B2F6" w14:textId="77777777" w:rsidR="00B46AC8" w:rsidRDefault="00B46AC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lohitash@uga.edu</w:t>
            </w:r>
          </w:p>
        </w:tc>
        <w:tc>
          <w:tcPr>
            <w:tcW w:w="4540" w:type="dxa"/>
            <w:tcBorders>
              <w:top w:val="nil"/>
              <w:left w:val="nil"/>
              <w:bottom w:val="nil"/>
              <w:right w:val="nil"/>
            </w:tcBorders>
          </w:tcPr>
          <w:p w14:paraId="0CF3810E" w14:textId="77777777" w:rsidR="00B46AC8" w:rsidRDefault="00B46AC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Animal &amp; Dairy Science</w:t>
            </w:r>
          </w:p>
        </w:tc>
      </w:tr>
      <w:tr w:rsidR="00B46AC8" w14:paraId="2B67C617" w14:textId="77777777" w:rsidTr="00936448">
        <w:trPr>
          <w:trHeight w:val="280"/>
        </w:trPr>
        <w:tc>
          <w:tcPr>
            <w:tcW w:w="2600" w:type="dxa"/>
            <w:tcBorders>
              <w:top w:val="nil"/>
              <w:left w:val="nil"/>
              <w:bottom w:val="nil"/>
              <w:right w:val="nil"/>
            </w:tcBorders>
          </w:tcPr>
          <w:p w14:paraId="5220CC05" w14:textId="77777777" w:rsidR="00B46AC8" w:rsidRDefault="00B46AC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Edward </w:t>
            </w:r>
            <w:proofErr w:type="spellStart"/>
            <w:r>
              <w:rPr>
                <w:rFonts w:ascii="Arial" w:hAnsi="Arial" w:cs="Arial"/>
                <w:color w:val="000000"/>
                <w:sz w:val="18"/>
                <w:szCs w:val="18"/>
              </w:rPr>
              <w:t>Kipreos</w:t>
            </w:r>
            <w:proofErr w:type="spellEnd"/>
          </w:p>
        </w:tc>
        <w:tc>
          <w:tcPr>
            <w:tcW w:w="2620" w:type="dxa"/>
            <w:tcBorders>
              <w:top w:val="nil"/>
              <w:left w:val="nil"/>
              <w:bottom w:val="nil"/>
              <w:right w:val="nil"/>
            </w:tcBorders>
          </w:tcPr>
          <w:p w14:paraId="4F3FAFF6" w14:textId="77777777" w:rsidR="00B46AC8" w:rsidRDefault="00B46AC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ekipreos@uga.edu</w:t>
            </w:r>
          </w:p>
        </w:tc>
        <w:tc>
          <w:tcPr>
            <w:tcW w:w="4540" w:type="dxa"/>
            <w:tcBorders>
              <w:top w:val="nil"/>
              <w:left w:val="nil"/>
              <w:bottom w:val="nil"/>
              <w:right w:val="nil"/>
            </w:tcBorders>
          </w:tcPr>
          <w:p w14:paraId="594E4988" w14:textId="77777777" w:rsidR="00B46AC8" w:rsidRDefault="00B46AC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Cellular Biology</w:t>
            </w:r>
          </w:p>
        </w:tc>
      </w:tr>
      <w:tr w:rsidR="00936448" w14:paraId="62C339E9" w14:textId="77777777" w:rsidTr="00936448">
        <w:trPr>
          <w:trHeight w:val="280"/>
        </w:trPr>
        <w:tc>
          <w:tcPr>
            <w:tcW w:w="2600" w:type="dxa"/>
            <w:tcBorders>
              <w:top w:val="nil"/>
              <w:left w:val="nil"/>
              <w:bottom w:val="nil"/>
              <w:right w:val="nil"/>
            </w:tcBorders>
          </w:tcPr>
          <w:p w14:paraId="47273879" w14:textId="66E5D5E6" w:rsidR="00936448" w:rsidRPr="00F5094C" w:rsidRDefault="00936448" w:rsidP="00A00EBA">
            <w:pPr>
              <w:widowControl w:val="0"/>
              <w:autoSpaceDE w:val="0"/>
              <w:autoSpaceDN w:val="0"/>
              <w:adjustRightInd w:val="0"/>
              <w:rPr>
                <w:rFonts w:ascii="Arial" w:hAnsi="Arial" w:cs="Arial"/>
                <w:color w:val="000000"/>
                <w:sz w:val="18"/>
                <w:szCs w:val="18"/>
                <w:highlight w:val="red"/>
              </w:rPr>
            </w:pPr>
            <w:r>
              <w:rPr>
                <w:rFonts w:ascii="Arial" w:hAnsi="Arial" w:cs="Arial"/>
                <w:color w:val="000000"/>
                <w:sz w:val="18"/>
                <w:szCs w:val="18"/>
              </w:rPr>
              <w:t xml:space="preserve">Ping Shen </w:t>
            </w:r>
          </w:p>
        </w:tc>
        <w:tc>
          <w:tcPr>
            <w:tcW w:w="2620" w:type="dxa"/>
            <w:tcBorders>
              <w:top w:val="nil"/>
              <w:left w:val="nil"/>
              <w:bottom w:val="nil"/>
              <w:right w:val="nil"/>
            </w:tcBorders>
          </w:tcPr>
          <w:p w14:paraId="46AE44CF" w14:textId="6AD5BB80"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pshen@uga.edu</w:t>
            </w:r>
          </w:p>
        </w:tc>
        <w:tc>
          <w:tcPr>
            <w:tcW w:w="4540" w:type="dxa"/>
            <w:tcBorders>
              <w:top w:val="nil"/>
              <w:left w:val="nil"/>
              <w:bottom w:val="nil"/>
              <w:right w:val="nil"/>
            </w:tcBorders>
          </w:tcPr>
          <w:p w14:paraId="2692A4A6" w14:textId="6B63988D"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Cellular Biology</w:t>
            </w:r>
          </w:p>
        </w:tc>
      </w:tr>
      <w:tr w:rsidR="00936448" w14:paraId="27B7B826" w14:textId="77777777" w:rsidTr="00936448">
        <w:trPr>
          <w:trHeight w:val="280"/>
        </w:trPr>
        <w:tc>
          <w:tcPr>
            <w:tcW w:w="2600" w:type="dxa"/>
            <w:tcBorders>
              <w:top w:val="nil"/>
              <w:left w:val="nil"/>
              <w:bottom w:val="nil"/>
              <w:right w:val="nil"/>
            </w:tcBorders>
          </w:tcPr>
          <w:p w14:paraId="76919607" w14:textId="452A3B12"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Vasant </w:t>
            </w:r>
            <w:proofErr w:type="spellStart"/>
            <w:r>
              <w:rPr>
                <w:rFonts w:ascii="Arial" w:hAnsi="Arial" w:cs="Arial"/>
                <w:color w:val="000000"/>
                <w:sz w:val="18"/>
                <w:szCs w:val="18"/>
              </w:rPr>
              <w:t>Muralidharan</w:t>
            </w:r>
            <w:proofErr w:type="spellEnd"/>
          </w:p>
        </w:tc>
        <w:tc>
          <w:tcPr>
            <w:tcW w:w="2620" w:type="dxa"/>
            <w:tcBorders>
              <w:top w:val="nil"/>
              <w:left w:val="nil"/>
              <w:bottom w:val="nil"/>
              <w:right w:val="nil"/>
            </w:tcBorders>
          </w:tcPr>
          <w:p w14:paraId="4A358A72" w14:textId="3E29B675"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vasant@uga.edu</w:t>
            </w:r>
          </w:p>
        </w:tc>
        <w:tc>
          <w:tcPr>
            <w:tcW w:w="4540" w:type="dxa"/>
            <w:tcBorders>
              <w:top w:val="nil"/>
              <w:left w:val="nil"/>
              <w:bottom w:val="nil"/>
              <w:right w:val="nil"/>
            </w:tcBorders>
          </w:tcPr>
          <w:p w14:paraId="030D13A8" w14:textId="58669736"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Cellular Biology</w:t>
            </w:r>
          </w:p>
        </w:tc>
      </w:tr>
      <w:tr w:rsidR="00936448" w14:paraId="4F88039F" w14:textId="77777777" w:rsidTr="00936448">
        <w:trPr>
          <w:trHeight w:val="280"/>
        </w:trPr>
        <w:tc>
          <w:tcPr>
            <w:tcW w:w="2600" w:type="dxa"/>
            <w:tcBorders>
              <w:top w:val="nil"/>
              <w:left w:val="nil"/>
              <w:bottom w:val="nil"/>
              <w:right w:val="nil"/>
            </w:tcBorders>
          </w:tcPr>
          <w:p w14:paraId="4E205269" w14:textId="5EE5FAE3"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Douglas Jackson</w:t>
            </w:r>
          </w:p>
        </w:tc>
        <w:tc>
          <w:tcPr>
            <w:tcW w:w="2620" w:type="dxa"/>
            <w:tcBorders>
              <w:top w:val="nil"/>
              <w:left w:val="nil"/>
              <w:bottom w:val="nil"/>
              <w:right w:val="nil"/>
            </w:tcBorders>
          </w:tcPr>
          <w:p w14:paraId="4906775C" w14:textId="44139C8A"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dmjackson@uga.edu</w:t>
            </w:r>
          </w:p>
        </w:tc>
        <w:tc>
          <w:tcPr>
            <w:tcW w:w="4540" w:type="dxa"/>
            <w:tcBorders>
              <w:top w:val="nil"/>
              <w:left w:val="nil"/>
              <w:bottom w:val="nil"/>
              <w:right w:val="nil"/>
            </w:tcBorders>
          </w:tcPr>
          <w:p w14:paraId="181DEFDF" w14:textId="42E19EC8"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Chemistry</w:t>
            </w:r>
          </w:p>
        </w:tc>
      </w:tr>
      <w:tr w:rsidR="00936448" w14:paraId="2AA5580C" w14:textId="77777777" w:rsidTr="00936448">
        <w:trPr>
          <w:trHeight w:val="280"/>
        </w:trPr>
        <w:tc>
          <w:tcPr>
            <w:tcW w:w="2600" w:type="dxa"/>
            <w:tcBorders>
              <w:top w:val="nil"/>
              <w:left w:val="nil"/>
              <w:bottom w:val="nil"/>
              <w:right w:val="nil"/>
            </w:tcBorders>
          </w:tcPr>
          <w:p w14:paraId="2FFFBAC9" w14:textId="4DE9D7AF" w:rsidR="00936448" w:rsidRDefault="00936448" w:rsidP="00A00EBA">
            <w:pPr>
              <w:widowControl w:val="0"/>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Ramaraja</w:t>
            </w:r>
            <w:proofErr w:type="spellEnd"/>
            <w:r>
              <w:rPr>
                <w:rFonts w:ascii="Arial" w:hAnsi="Arial" w:cs="Arial"/>
                <w:color w:val="000000"/>
                <w:sz w:val="18"/>
                <w:szCs w:val="18"/>
              </w:rPr>
              <w:t xml:space="preserve"> Ramasamy</w:t>
            </w:r>
          </w:p>
        </w:tc>
        <w:tc>
          <w:tcPr>
            <w:tcW w:w="2620" w:type="dxa"/>
            <w:tcBorders>
              <w:top w:val="nil"/>
              <w:left w:val="nil"/>
              <w:bottom w:val="nil"/>
              <w:right w:val="nil"/>
            </w:tcBorders>
          </w:tcPr>
          <w:p w14:paraId="00AD8A90" w14:textId="001ED70B"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rama@uga.edu</w:t>
            </w:r>
          </w:p>
        </w:tc>
        <w:tc>
          <w:tcPr>
            <w:tcW w:w="4540" w:type="dxa"/>
            <w:tcBorders>
              <w:top w:val="nil"/>
              <w:left w:val="nil"/>
              <w:bottom w:val="nil"/>
              <w:right w:val="nil"/>
            </w:tcBorders>
          </w:tcPr>
          <w:p w14:paraId="1CA96C1D" w14:textId="570151AE"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Chemistry</w:t>
            </w:r>
          </w:p>
        </w:tc>
      </w:tr>
      <w:tr w:rsidR="00936448" w14:paraId="7FD36E32" w14:textId="77777777" w:rsidTr="00936448">
        <w:trPr>
          <w:trHeight w:val="280"/>
        </w:trPr>
        <w:tc>
          <w:tcPr>
            <w:tcW w:w="2600" w:type="dxa"/>
            <w:tcBorders>
              <w:top w:val="nil"/>
              <w:left w:val="nil"/>
              <w:bottom w:val="nil"/>
              <w:right w:val="nil"/>
            </w:tcBorders>
          </w:tcPr>
          <w:p w14:paraId="242F9C97" w14:textId="79A35A75"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Richard Morrison</w:t>
            </w:r>
          </w:p>
        </w:tc>
        <w:tc>
          <w:tcPr>
            <w:tcW w:w="2620" w:type="dxa"/>
            <w:tcBorders>
              <w:top w:val="nil"/>
              <w:left w:val="nil"/>
              <w:bottom w:val="nil"/>
              <w:right w:val="nil"/>
            </w:tcBorders>
          </w:tcPr>
          <w:p w14:paraId="51970EFB" w14:textId="3CE6D1BA"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rwm@uga.edu</w:t>
            </w:r>
          </w:p>
        </w:tc>
        <w:tc>
          <w:tcPr>
            <w:tcW w:w="4540" w:type="dxa"/>
            <w:tcBorders>
              <w:top w:val="nil"/>
              <w:left w:val="nil"/>
              <w:bottom w:val="nil"/>
              <w:right w:val="nil"/>
            </w:tcBorders>
          </w:tcPr>
          <w:p w14:paraId="2B268545" w14:textId="2CD0BCB9"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Chemistry</w:t>
            </w:r>
          </w:p>
        </w:tc>
      </w:tr>
      <w:tr w:rsidR="00936448" w14:paraId="2551BCD2" w14:textId="77777777" w:rsidTr="00936448">
        <w:trPr>
          <w:trHeight w:val="280"/>
        </w:trPr>
        <w:tc>
          <w:tcPr>
            <w:tcW w:w="2600" w:type="dxa"/>
            <w:tcBorders>
              <w:top w:val="nil"/>
              <w:left w:val="nil"/>
              <w:bottom w:val="nil"/>
              <w:right w:val="nil"/>
            </w:tcBorders>
          </w:tcPr>
          <w:p w14:paraId="6D3774F7" w14:textId="0BD2321B"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Vladimir </w:t>
            </w:r>
            <w:proofErr w:type="spellStart"/>
            <w:r>
              <w:rPr>
                <w:rFonts w:ascii="Arial" w:hAnsi="Arial" w:cs="Arial"/>
                <w:color w:val="000000"/>
                <w:sz w:val="18"/>
                <w:szCs w:val="18"/>
              </w:rPr>
              <w:t>Popik</w:t>
            </w:r>
            <w:proofErr w:type="spellEnd"/>
          </w:p>
        </w:tc>
        <w:tc>
          <w:tcPr>
            <w:tcW w:w="2620" w:type="dxa"/>
            <w:tcBorders>
              <w:top w:val="nil"/>
              <w:left w:val="nil"/>
              <w:bottom w:val="nil"/>
              <w:right w:val="nil"/>
            </w:tcBorders>
          </w:tcPr>
          <w:p w14:paraId="038F0ADD" w14:textId="32719C12"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vpopik@uga.edu</w:t>
            </w:r>
          </w:p>
        </w:tc>
        <w:tc>
          <w:tcPr>
            <w:tcW w:w="4540" w:type="dxa"/>
            <w:tcBorders>
              <w:top w:val="nil"/>
              <w:left w:val="nil"/>
              <w:bottom w:val="nil"/>
              <w:right w:val="nil"/>
            </w:tcBorders>
          </w:tcPr>
          <w:p w14:paraId="21A07FC0" w14:textId="1C78C377"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Chemistry</w:t>
            </w:r>
          </w:p>
        </w:tc>
      </w:tr>
      <w:tr w:rsidR="00936448" w14:paraId="455E25A3" w14:textId="77777777" w:rsidTr="00936448">
        <w:trPr>
          <w:trHeight w:val="280"/>
        </w:trPr>
        <w:tc>
          <w:tcPr>
            <w:tcW w:w="2600" w:type="dxa"/>
            <w:tcBorders>
              <w:top w:val="nil"/>
              <w:left w:val="nil"/>
              <w:bottom w:val="nil"/>
              <w:right w:val="nil"/>
            </w:tcBorders>
          </w:tcPr>
          <w:p w14:paraId="4BC5967C" w14:textId="0176038B"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Eric Freeman</w:t>
            </w:r>
          </w:p>
        </w:tc>
        <w:tc>
          <w:tcPr>
            <w:tcW w:w="2620" w:type="dxa"/>
            <w:tcBorders>
              <w:top w:val="nil"/>
              <w:left w:val="nil"/>
              <w:bottom w:val="nil"/>
              <w:right w:val="nil"/>
            </w:tcBorders>
          </w:tcPr>
          <w:p w14:paraId="762AF6D9" w14:textId="757CEEC7"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ecfreema@uga.edu</w:t>
            </w:r>
          </w:p>
        </w:tc>
        <w:tc>
          <w:tcPr>
            <w:tcW w:w="4540" w:type="dxa"/>
            <w:tcBorders>
              <w:top w:val="nil"/>
              <w:left w:val="nil"/>
              <w:bottom w:val="nil"/>
              <w:right w:val="nil"/>
            </w:tcBorders>
          </w:tcPr>
          <w:p w14:paraId="694CE0EF" w14:textId="62FE8277"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Engineering</w:t>
            </w:r>
          </w:p>
        </w:tc>
      </w:tr>
      <w:tr w:rsidR="00936448" w14:paraId="04D44654" w14:textId="77777777" w:rsidTr="00936448">
        <w:trPr>
          <w:trHeight w:val="280"/>
        </w:trPr>
        <w:tc>
          <w:tcPr>
            <w:tcW w:w="2600" w:type="dxa"/>
            <w:tcBorders>
              <w:top w:val="nil"/>
              <w:left w:val="nil"/>
              <w:bottom w:val="nil"/>
              <w:right w:val="nil"/>
            </w:tcBorders>
          </w:tcPr>
          <w:p w14:paraId="47D6BEDF" w14:textId="236CED26"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Hitesh </w:t>
            </w:r>
            <w:proofErr w:type="spellStart"/>
            <w:r>
              <w:rPr>
                <w:rFonts w:ascii="Arial" w:hAnsi="Arial" w:cs="Arial"/>
                <w:color w:val="000000"/>
                <w:sz w:val="18"/>
                <w:szCs w:val="18"/>
              </w:rPr>
              <w:t>Handa</w:t>
            </w:r>
            <w:proofErr w:type="spellEnd"/>
          </w:p>
        </w:tc>
        <w:tc>
          <w:tcPr>
            <w:tcW w:w="2620" w:type="dxa"/>
            <w:tcBorders>
              <w:top w:val="nil"/>
              <w:left w:val="nil"/>
              <w:bottom w:val="nil"/>
              <w:right w:val="nil"/>
            </w:tcBorders>
          </w:tcPr>
          <w:p w14:paraId="146556FE" w14:textId="3E28D4F4"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hhanda@uga.edu</w:t>
            </w:r>
          </w:p>
        </w:tc>
        <w:tc>
          <w:tcPr>
            <w:tcW w:w="4540" w:type="dxa"/>
            <w:tcBorders>
              <w:top w:val="nil"/>
              <w:left w:val="nil"/>
              <w:bottom w:val="nil"/>
              <w:right w:val="nil"/>
            </w:tcBorders>
          </w:tcPr>
          <w:p w14:paraId="0EC709EB" w14:textId="6EBAA95D"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Engineering</w:t>
            </w:r>
          </w:p>
        </w:tc>
      </w:tr>
      <w:tr w:rsidR="00936448" w14:paraId="74EC108E" w14:textId="77777777" w:rsidTr="00936448">
        <w:trPr>
          <w:trHeight w:val="280"/>
        </w:trPr>
        <w:tc>
          <w:tcPr>
            <w:tcW w:w="2600" w:type="dxa"/>
            <w:tcBorders>
              <w:top w:val="nil"/>
              <w:left w:val="nil"/>
              <w:bottom w:val="nil"/>
              <w:right w:val="nil"/>
            </w:tcBorders>
          </w:tcPr>
          <w:p w14:paraId="5E9AC2B4" w14:textId="48846E58"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Kerry Oliver</w:t>
            </w:r>
          </w:p>
        </w:tc>
        <w:tc>
          <w:tcPr>
            <w:tcW w:w="2620" w:type="dxa"/>
            <w:tcBorders>
              <w:top w:val="nil"/>
              <w:left w:val="nil"/>
              <w:bottom w:val="nil"/>
              <w:right w:val="nil"/>
            </w:tcBorders>
          </w:tcPr>
          <w:p w14:paraId="722C6A73" w14:textId="1AF8F96A"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kmoliver@uga.edu</w:t>
            </w:r>
          </w:p>
        </w:tc>
        <w:tc>
          <w:tcPr>
            <w:tcW w:w="4540" w:type="dxa"/>
            <w:tcBorders>
              <w:top w:val="nil"/>
              <w:left w:val="nil"/>
              <w:bottom w:val="nil"/>
              <w:right w:val="nil"/>
            </w:tcBorders>
          </w:tcPr>
          <w:p w14:paraId="2CFCAFAB" w14:textId="77289589"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Entomology</w:t>
            </w:r>
          </w:p>
        </w:tc>
      </w:tr>
      <w:tr w:rsidR="00936448" w14:paraId="52B71307" w14:textId="77777777" w:rsidTr="00936448">
        <w:trPr>
          <w:trHeight w:val="280"/>
        </w:trPr>
        <w:tc>
          <w:tcPr>
            <w:tcW w:w="2600" w:type="dxa"/>
            <w:tcBorders>
              <w:top w:val="nil"/>
              <w:left w:val="nil"/>
              <w:bottom w:val="nil"/>
              <w:right w:val="nil"/>
            </w:tcBorders>
          </w:tcPr>
          <w:p w14:paraId="1F4404D5" w14:textId="1DEF654F"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Charles Easley</w:t>
            </w:r>
          </w:p>
        </w:tc>
        <w:tc>
          <w:tcPr>
            <w:tcW w:w="2620" w:type="dxa"/>
            <w:tcBorders>
              <w:top w:val="nil"/>
              <w:left w:val="nil"/>
              <w:bottom w:val="nil"/>
              <w:right w:val="nil"/>
            </w:tcBorders>
          </w:tcPr>
          <w:p w14:paraId="0F7A32ED" w14:textId="35A149BD"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cae25@uga.edu</w:t>
            </w:r>
          </w:p>
        </w:tc>
        <w:tc>
          <w:tcPr>
            <w:tcW w:w="4540" w:type="dxa"/>
            <w:tcBorders>
              <w:top w:val="nil"/>
              <w:left w:val="nil"/>
              <w:bottom w:val="nil"/>
              <w:right w:val="nil"/>
            </w:tcBorders>
          </w:tcPr>
          <w:p w14:paraId="5E0075E1" w14:textId="39979F05"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Environmental Health Science</w:t>
            </w:r>
          </w:p>
        </w:tc>
      </w:tr>
      <w:tr w:rsidR="00936448" w14:paraId="748911BD" w14:textId="77777777" w:rsidTr="00936448">
        <w:trPr>
          <w:trHeight w:val="280"/>
        </w:trPr>
        <w:tc>
          <w:tcPr>
            <w:tcW w:w="2600" w:type="dxa"/>
            <w:tcBorders>
              <w:top w:val="nil"/>
              <w:left w:val="nil"/>
              <w:bottom w:val="nil"/>
              <w:right w:val="nil"/>
            </w:tcBorders>
          </w:tcPr>
          <w:p w14:paraId="5461C8A9" w14:textId="3C27771E"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Derek Dee</w:t>
            </w:r>
          </w:p>
        </w:tc>
        <w:tc>
          <w:tcPr>
            <w:tcW w:w="2620" w:type="dxa"/>
            <w:tcBorders>
              <w:top w:val="nil"/>
              <w:left w:val="nil"/>
              <w:bottom w:val="nil"/>
              <w:right w:val="nil"/>
            </w:tcBorders>
          </w:tcPr>
          <w:p w14:paraId="465BE26C" w14:textId="2C18376B"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333333"/>
                <w:sz w:val="18"/>
                <w:szCs w:val="18"/>
              </w:rPr>
              <w:t>ddee@</w:t>
            </w:r>
            <w:r>
              <w:rPr>
                <w:rFonts w:ascii="Arial" w:hAnsi="Arial" w:cs="Arial"/>
                <w:b/>
                <w:bCs/>
                <w:color w:val="000000"/>
                <w:sz w:val="18"/>
                <w:szCs w:val="18"/>
              </w:rPr>
              <w:t>uga</w:t>
            </w:r>
            <w:r>
              <w:rPr>
                <w:rFonts w:ascii="Arial" w:hAnsi="Arial" w:cs="Arial"/>
                <w:color w:val="000000"/>
                <w:sz w:val="18"/>
                <w:szCs w:val="18"/>
              </w:rPr>
              <w:t>.edu</w:t>
            </w:r>
          </w:p>
        </w:tc>
        <w:tc>
          <w:tcPr>
            <w:tcW w:w="4540" w:type="dxa"/>
            <w:tcBorders>
              <w:top w:val="nil"/>
              <w:left w:val="nil"/>
              <w:bottom w:val="nil"/>
              <w:right w:val="nil"/>
            </w:tcBorders>
          </w:tcPr>
          <w:p w14:paraId="4E0A19B5" w14:textId="43A00585"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Food Science</w:t>
            </w:r>
          </w:p>
        </w:tc>
      </w:tr>
      <w:tr w:rsidR="00936448" w14:paraId="5E7BB670" w14:textId="77777777" w:rsidTr="00936448">
        <w:trPr>
          <w:trHeight w:val="280"/>
        </w:trPr>
        <w:tc>
          <w:tcPr>
            <w:tcW w:w="2600" w:type="dxa"/>
            <w:tcBorders>
              <w:top w:val="nil"/>
              <w:left w:val="nil"/>
              <w:bottom w:val="nil"/>
              <w:right w:val="nil"/>
            </w:tcBorders>
          </w:tcPr>
          <w:p w14:paraId="497A6975" w14:textId="481AC692"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Chung-</w:t>
            </w:r>
            <w:proofErr w:type="spellStart"/>
            <w:r>
              <w:rPr>
                <w:rFonts w:ascii="Arial" w:hAnsi="Arial" w:cs="Arial"/>
                <w:color w:val="000000"/>
                <w:sz w:val="18"/>
                <w:szCs w:val="18"/>
              </w:rPr>
              <w:t>Jui</w:t>
            </w:r>
            <w:proofErr w:type="spellEnd"/>
            <w:r>
              <w:rPr>
                <w:rFonts w:ascii="Arial" w:hAnsi="Arial" w:cs="Arial"/>
                <w:color w:val="000000"/>
                <w:sz w:val="18"/>
                <w:szCs w:val="18"/>
              </w:rPr>
              <w:t xml:space="preserve"> Tsai</w:t>
            </w:r>
          </w:p>
        </w:tc>
        <w:tc>
          <w:tcPr>
            <w:tcW w:w="2620" w:type="dxa"/>
            <w:tcBorders>
              <w:top w:val="nil"/>
              <w:left w:val="nil"/>
              <w:bottom w:val="nil"/>
              <w:right w:val="nil"/>
            </w:tcBorders>
          </w:tcPr>
          <w:p w14:paraId="782C999F" w14:textId="37E6A512"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cjtsai@uga.edu</w:t>
            </w:r>
          </w:p>
        </w:tc>
        <w:tc>
          <w:tcPr>
            <w:tcW w:w="4540" w:type="dxa"/>
            <w:tcBorders>
              <w:top w:val="nil"/>
              <w:left w:val="nil"/>
              <w:bottom w:val="nil"/>
              <w:right w:val="nil"/>
            </w:tcBorders>
          </w:tcPr>
          <w:p w14:paraId="620E6D15" w14:textId="0183B12E"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Genetics</w:t>
            </w:r>
          </w:p>
        </w:tc>
      </w:tr>
      <w:tr w:rsidR="00936448" w14:paraId="63E49443" w14:textId="77777777" w:rsidTr="00936448">
        <w:trPr>
          <w:trHeight w:val="280"/>
        </w:trPr>
        <w:tc>
          <w:tcPr>
            <w:tcW w:w="2600" w:type="dxa"/>
            <w:tcBorders>
              <w:top w:val="nil"/>
              <w:left w:val="nil"/>
              <w:bottom w:val="nil"/>
              <w:right w:val="nil"/>
            </w:tcBorders>
          </w:tcPr>
          <w:p w14:paraId="4B12D189" w14:textId="5073CF87"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Jessica Kissinger</w:t>
            </w:r>
          </w:p>
        </w:tc>
        <w:tc>
          <w:tcPr>
            <w:tcW w:w="2620" w:type="dxa"/>
            <w:tcBorders>
              <w:top w:val="nil"/>
              <w:left w:val="nil"/>
              <w:bottom w:val="nil"/>
              <w:right w:val="nil"/>
            </w:tcBorders>
          </w:tcPr>
          <w:p w14:paraId="2BFD4F5C" w14:textId="7B4606BC"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jkissing@uga.edu</w:t>
            </w:r>
          </w:p>
        </w:tc>
        <w:tc>
          <w:tcPr>
            <w:tcW w:w="4540" w:type="dxa"/>
            <w:tcBorders>
              <w:top w:val="nil"/>
              <w:left w:val="nil"/>
              <w:bottom w:val="nil"/>
              <w:right w:val="nil"/>
            </w:tcBorders>
          </w:tcPr>
          <w:p w14:paraId="2FDA470D" w14:textId="0A45466D"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Genetics</w:t>
            </w:r>
          </w:p>
        </w:tc>
      </w:tr>
      <w:tr w:rsidR="00936448" w14:paraId="3D49F706" w14:textId="77777777" w:rsidTr="00936448">
        <w:trPr>
          <w:trHeight w:val="280"/>
        </w:trPr>
        <w:tc>
          <w:tcPr>
            <w:tcW w:w="2600" w:type="dxa"/>
            <w:tcBorders>
              <w:top w:val="nil"/>
              <w:left w:val="nil"/>
              <w:bottom w:val="nil"/>
              <w:right w:val="nil"/>
            </w:tcBorders>
          </w:tcPr>
          <w:p w14:paraId="5318C6AD" w14:textId="32998A5C"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Jill Anderson</w:t>
            </w:r>
          </w:p>
        </w:tc>
        <w:tc>
          <w:tcPr>
            <w:tcW w:w="2620" w:type="dxa"/>
            <w:tcBorders>
              <w:top w:val="nil"/>
              <w:left w:val="nil"/>
              <w:bottom w:val="nil"/>
              <w:right w:val="nil"/>
            </w:tcBorders>
          </w:tcPr>
          <w:p w14:paraId="788AA9BE" w14:textId="732ECF77"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jta24@uga.edu</w:t>
            </w:r>
          </w:p>
        </w:tc>
        <w:tc>
          <w:tcPr>
            <w:tcW w:w="4540" w:type="dxa"/>
            <w:tcBorders>
              <w:top w:val="nil"/>
              <w:left w:val="nil"/>
              <w:bottom w:val="nil"/>
              <w:right w:val="nil"/>
            </w:tcBorders>
          </w:tcPr>
          <w:p w14:paraId="7A9EE87D" w14:textId="78AD7A34"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Genetics</w:t>
            </w:r>
          </w:p>
        </w:tc>
      </w:tr>
      <w:tr w:rsidR="00936448" w14:paraId="1514672A" w14:textId="77777777" w:rsidTr="00936448">
        <w:trPr>
          <w:trHeight w:val="280"/>
        </w:trPr>
        <w:tc>
          <w:tcPr>
            <w:tcW w:w="2600" w:type="dxa"/>
            <w:tcBorders>
              <w:top w:val="nil"/>
              <w:left w:val="nil"/>
              <w:bottom w:val="nil"/>
              <w:right w:val="nil"/>
            </w:tcBorders>
          </w:tcPr>
          <w:p w14:paraId="59968582" w14:textId="5F88A4BD"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Jonathan Eggenschwiler</w:t>
            </w:r>
          </w:p>
        </w:tc>
        <w:tc>
          <w:tcPr>
            <w:tcW w:w="2620" w:type="dxa"/>
            <w:tcBorders>
              <w:top w:val="nil"/>
              <w:left w:val="nil"/>
              <w:bottom w:val="nil"/>
              <w:right w:val="nil"/>
            </w:tcBorders>
          </w:tcPr>
          <w:p w14:paraId="7E8CAE61" w14:textId="58A5B5E2"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jeggensc@uga.edu</w:t>
            </w:r>
          </w:p>
        </w:tc>
        <w:tc>
          <w:tcPr>
            <w:tcW w:w="4540" w:type="dxa"/>
            <w:tcBorders>
              <w:top w:val="nil"/>
              <w:left w:val="nil"/>
              <w:bottom w:val="nil"/>
              <w:right w:val="nil"/>
            </w:tcBorders>
          </w:tcPr>
          <w:p w14:paraId="760ABD7D" w14:textId="65437067"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Genetics</w:t>
            </w:r>
          </w:p>
        </w:tc>
      </w:tr>
      <w:tr w:rsidR="00936448" w14:paraId="093E88A0" w14:textId="77777777" w:rsidTr="00936448">
        <w:trPr>
          <w:trHeight w:val="280"/>
        </w:trPr>
        <w:tc>
          <w:tcPr>
            <w:tcW w:w="2600" w:type="dxa"/>
            <w:tcBorders>
              <w:top w:val="nil"/>
              <w:left w:val="nil"/>
              <w:bottom w:val="nil"/>
              <w:right w:val="nil"/>
            </w:tcBorders>
          </w:tcPr>
          <w:p w14:paraId="4AC66862" w14:textId="065FA1EA"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Sidney Kushner </w:t>
            </w:r>
          </w:p>
        </w:tc>
        <w:tc>
          <w:tcPr>
            <w:tcW w:w="2620" w:type="dxa"/>
            <w:tcBorders>
              <w:top w:val="nil"/>
              <w:left w:val="nil"/>
              <w:bottom w:val="nil"/>
              <w:right w:val="nil"/>
            </w:tcBorders>
          </w:tcPr>
          <w:p w14:paraId="389F654C" w14:textId="4D6159C3"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skushner@uga.edu</w:t>
            </w:r>
          </w:p>
        </w:tc>
        <w:tc>
          <w:tcPr>
            <w:tcW w:w="4540" w:type="dxa"/>
            <w:tcBorders>
              <w:top w:val="nil"/>
              <w:left w:val="nil"/>
              <w:bottom w:val="nil"/>
              <w:right w:val="nil"/>
            </w:tcBorders>
          </w:tcPr>
          <w:p w14:paraId="55FDEB73" w14:textId="3D9E82A3"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Genetics</w:t>
            </w:r>
          </w:p>
        </w:tc>
      </w:tr>
      <w:tr w:rsidR="00936448" w14:paraId="69BDB536" w14:textId="77777777" w:rsidTr="00936448">
        <w:trPr>
          <w:trHeight w:val="280"/>
        </w:trPr>
        <w:tc>
          <w:tcPr>
            <w:tcW w:w="2600" w:type="dxa"/>
            <w:tcBorders>
              <w:top w:val="nil"/>
              <w:left w:val="nil"/>
              <w:bottom w:val="nil"/>
              <w:right w:val="nil"/>
            </w:tcBorders>
          </w:tcPr>
          <w:p w14:paraId="3F0C208A" w14:textId="479A1835" w:rsidR="00936448" w:rsidRDefault="00936448" w:rsidP="00A00EBA">
            <w:pPr>
              <w:widowControl w:val="0"/>
              <w:autoSpaceDE w:val="0"/>
              <w:autoSpaceDN w:val="0"/>
              <w:adjustRightInd w:val="0"/>
              <w:rPr>
                <w:rFonts w:ascii="Arial" w:hAnsi="Arial" w:cs="Arial"/>
                <w:color w:val="333333"/>
                <w:sz w:val="18"/>
                <w:szCs w:val="18"/>
              </w:rPr>
            </w:pPr>
            <w:r>
              <w:rPr>
                <w:rFonts w:ascii="Arial" w:hAnsi="Arial" w:cs="Arial"/>
                <w:color w:val="000000"/>
                <w:sz w:val="18"/>
                <w:szCs w:val="18"/>
              </w:rPr>
              <w:t xml:space="preserve">Anish </w:t>
            </w:r>
            <w:proofErr w:type="spellStart"/>
            <w:r>
              <w:rPr>
                <w:rFonts w:ascii="Arial" w:hAnsi="Arial" w:cs="Arial"/>
                <w:color w:val="000000"/>
                <w:sz w:val="18"/>
                <w:szCs w:val="18"/>
              </w:rPr>
              <w:t>Malladi</w:t>
            </w:r>
            <w:proofErr w:type="spellEnd"/>
          </w:p>
        </w:tc>
        <w:tc>
          <w:tcPr>
            <w:tcW w:w="2620" w:type="dxa"/>
            <w:tcBorders>
              <w:top w:val="nil"/>
              <w:left w:val="nil"/>
              <w:bottom w:val="nil"/>
              <w:right w:val="nil"/>
            </w:tcBorders>
          </w:tcPr>
          <w:p w14:paraId="4F4933BC" w14:textId="6AFC46D2"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malladi@uga.edu</w:t>
            </w:r>
          </w:p>
        </w:tc>
        <w:tc>
          <w:tcPr>
            <w:tcW w:w="4540" w:type="dxa"/>
            <w:tcBorders>
              <w:top w:val="nil"/>
              <w:left w:val="nil"/>
              <w:bottom w:val="nil"/>
              <w:right w:val="nil"/>
            </w:tcBorders>
          </w:tcPr>
          <w:p w14:paraId="465298D3" w14:textId="0AF862A2"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Horticulture</w:t>
            </w:r>
          </w:p>
        </w:tc>
      </w:tr>
      <w:tr w:rsidR="00936448" w14:paraId="068917D1" w14:textId="77777777" w:rsidTr="00936448">
        <w:trPr>
          <w:trHeight w:val="280"/>
        </w:trPr>
        <w:tc>
          <w:tcPr>
            <w:tcW w:w="2600" w:type="dxa"/>
            <w:tcBorders>
              <w:top w:val="nil"/>
              <w:left w:val="nil"/>
              <w:bottom w:val="nil"/>
              <w:right w:val="nil"/>
            </w:tcBorders>
          </w:tcPr>
          <w:p w14:paraId="2DDDBB4D" w14:textId="0E2041EB"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David Peterson </w:t>
            </w:r>
          </w:p>
        </w:tc>
        <w:tc>
          <w:tcPr>
            <w:tcW w:w="2620" w:type="dxa"/>
            <w:tcBorders>
              <w:top w:val="nil"/>
              <w:left w:val="nil"/>
              <w:bottom w:val="nil"/>
              <w:right w:val="nil"/>
            </w:tcBorders>
          </w:tcPr>
          <w:p w14:paraId="2E6734EB" w14:textId="7EDADEEA"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dspete@uga.edu</w:t>
            </w:r>
          </w:p>
        </w:tc>
        <w:tc>
          <w:tcPr>
            <w:tcW w:w="4540" w:type="dxa"/>
            <w:tcBorders>
              <w:top w:val="nil"/>
              <w:left w:val="nil"/>
              <w:bottom w:val="nil"/>
              <w:right w:val="nil"/>
            </w:tcBorders>
          </w:tcPr>
          <w:p w14:paraId="4865DAD6" w14:textId="6EE3AEF7"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Infectious Disease</w:t>
            </w:r>
          </w:p>
        </w:tc>
      </w:tr>
      <w:tr w:rsidR="00936448" w14:paraId="17EBA0EF" w14:textId="77777777" w:rsidTr="00936448">
        <w:trPr>
          <w:trHeight w:val="280"/>
        </w:trPr>
        <w:tc>
          <w:tcPr>
            <w:tcW w:w="2600" w:type="dxa"/>
            <w:tcBorders>
              <w:top w:val="nil"/>
              <w:left w:val="nil"/>
              <w:bottom w:val="nil"/>
              <w:right w:val="nil"/>
            </w:tcBorders>
          </w:tcPr>
          <w:p w14:paraId="546358C2" w14:textId="62E7B8EB"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Donald </w:t>
            </w:r>
            <w:proofErr w:type="spellStart"/>
            <w:r>
              <w:rPr>
                <w:rFonts w:ascii="Arial" w:hAnsi="Arial" w:cs="Arial"/>
                <w:color w:val="000000"/>
                <w:sz w:val="18"/>
                <w:szCs w:val="18"/>
              </w:rPr>
              <w:t>Harn</w:t>
            </w:r>
            <w:proofErr w:type="spellEnd"/>
          </w:p>
        </w:tc>
        <w:tc>
          <w:tcPr>
            <w:tcW w:w="2620" w:type="dxa"/>
            <w:tcBorders>
              <w:top w:val="nil"/>
              <w:left w:val="nil"/>
              <w:bottom w:val="nil"/>
              <w:right w:val="nil"/>
            </w:tcBorders>
          </w:tcPr>
          <w:p w14:paraId="0250EE49" w14:textId="21D2A30A" w:rsidR="00936448" w:rsidRDefault="00936448" w:rsidP="00A00EBA">
            <w:pPr>
              <w:widowControl w:val="0"/>
              <w:autoSpaceDE w:val="0"/>
              <w:autoSpaceDN w:val="0"/>
              <w:adjustRightInd w:val="0"/>
              <w:rPr>
                <w:rFonts w:ascii="Arial" w:hAnsi="Arial" w:cs="Arial"/>
                <w:color w:val="333333"/>
                <w:sz w:val="18"/>
                <w:szCs w:val="18"/>
              </w:rPr>
            </w:pPr>
            <w:r>
              <w:rPr>
                <w:rFonts w:ascii="Arial" w:hAnsi="Arial" w:cs="Arial"/>
                <w:color w:val="000000"/>
                <w:sz w:val="18"/>
                <w:szCs w:val="18"/>
              </w:rPr>
              <w:t>dharn@uga.edu</w:t>
            </w:r>
          </w:p>
        </w:tc>
        <w:tc>
          <w:tcPr>
            <w:tcW w:w="4540" w:type="dxa"/>
            <w:tcBorders>
              <w:top w:val="nil"/>
              <w:left w:val="nil"/>
              <w:bottom w:val="nil"/>
              <w:right w:val="nil"/>
            </w:tcBorders>
          </w:tcPr>
          <w:p w14:paraId="75D217E5" w14:textId="3C391B2B"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Infectious Disease</w:t>
            </w:r>
          </w:p>
        </w:tc>
      </w:tr>
      <w:tr w:rsidR="00936448" w14:paraId="32E87727" w14:textId="77777777" w:rsidTr="00936448">
        <w:trPr>
          <w:trHeight w:val="280"/>
        </w:trPr>
        <w:tc>
          <w:tcPr>
            <w:tcW w:w="2600" w:type="dxa"/>
            <w:tcBorders>
              <w:top w:val="nil"/>
              <w:left w:val="nil"/>
              <w:bottom w:val="nil"/>
              <w:right w:val="nil"/>
            </w:tcBorders>
          </w:tcPr>
          <w:p w14:paraId="4589BB3A" w14:textId="6261910F"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Melinda Brindley</w:t>
            </w:r>
          </w:p>
        </w:tc>
        <w:tc>
          <w:tcPr>
            <w:tcW w:w="2620" w:type="dxa"/>
            <w:tcBorders>
              <w:top w:val="nil"/>
              <w:left w:val="nil"/>
              <w:bottom w:val="nil"/>
              <w:right w:val="nil"/>
            </w:tcBorders>
          </w:tcPr>
          <w:p w14:paraId="4FE08812" w14:textId="24EBBFCC"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mbrindle@uga.edu</w:t>
            </w:r>
          </w:p>
        </w:tc>
        <w:tc>
          <w:tcPr>
            <w:tcW w:w="4540" w:type="dxa"/>
            <w:tcBorders>
              <w:top w:val="nil"/>
              <w:left w:val="nil"/>
              <w:bottom w:val="nil"/>
              <w:right w:val="nil"/>
            </w:tcBorders>
          </w:tcPr>
          <w:p w14:paraId="73D0F8DF" w14:textId="70AE0EBB"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Infectious Disease</w:t>
            </w:r>
          </w:p>
        </w:tc>
      </w:tr>
      <w:tr w:rsidR="00936448" w14:paraId="42C3BD99" w14:textId="77777777" w:rsidTr="00936448">
        <w:trPr>
          <w:trHeight w:val="280"/>
        </w:trPr>
        <w:tc>
          <w:tcPr>
            <w:tcW w:w="2600" w:type="dxa"/>
            <w:tcBorders>
              <w:top w:val="nil"/>
              <w:left w:val="nil"/>
              <w:bottom w:val="nil"/>
              <w:right w:val="nil"/>
            </w:tcBorders>
          </w:tcPr>
          <w:p w14:paraId="1B2FDBA0" w14:textId="77D9F60C"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Ralph Tripp</w:t>
            </w:r>
          </w:p>
        </w:tc>
        <w:tc>
          <w:tcPr>
            <w:tcW w:w="2620" w:type="dxa"/>
            <w:tcBorders>
              <w:top w:val="nil"/>
              <w:left w:val="nil"/>
              <w:bottom w:val="nil"/>
              <w:right w:val="nil"/>
            </w:tcBorders>
          </w:tcPr>
          <w:p w14:paraId="16095568" w14:textId="2DE72661"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ratripp@uga.edu</w:t>
            </w:r>
          </w:p>
        </w:tc>
        <w:tc>
          <w:tcPr>
            <w:tcW w:w="4540" w:type="dxa"/>
            <w:tcBorders>
              <w:top w:val="nil"/>
              <w:left w:val="nil"/>
              <w:bottom w:val="nil"/>
              <w:right w:val="nil"/>
            </w:tcBorders>
          </w:tcPr>
          <w:p w14:paraId="7F1E26CF" w14:textId="0BD8D0A3"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Infectious Disease</w:t>
            </w:r>
          </w:p>
        </w:tc>
      </w:tr>
      <w:tr w:rsidR="00936448" w14:paraId="2BCD8669" w14:textId="77777777" w:rsidTr="00936448">
        <w:trPr>
          <w:trHeight w:val="280"/>
        </w:trPr>
        <w:tc>
          <w:tcPr>
            <w:tcW w:w="2600" w:type="dxa"/>
            <w:tcBorders>
              <w:top w:val="nil"/>
              <w:left w:val="nil"/>
              <w:bottom w:val="nil"/>
              <w:right w:val="nil"/>
            </w:tcBorders>
          </w:tcPr>
          <w:p w14:paraId="6A4D6DB9" w14:textId="09BF0183"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Mandy </w:t>
            </w:r>
            <w:proofErr w:type="spellStart"/>
            <w:r>
              <w:rPr>
                <w:rFonts w:ascii="Arial" w:hAnsi="Arial" w:cs="Arial"/>
                <w:color w:val="000000"/>
                <w:sz w:val="18"/>
                <w:szCs w:val="18"/>
              </w:rPr>
              <w:t>Joye</w:t>
            </w:r>
            <w:proofErr w:type="spellEnd"/>
          </w:p>
        </w:tc>
        <w:tc>
          <w:tcPr>
            <w:tcW w:w="2620" w:type="dxa"/>
            <w:tcBorders>
              <w:top w:val="nil"/>
              <w:left w:val="nil"/>
              <w:bottom w:val="nil"/>
              <w:right w:val="nil"/>
            </w:tcBorders>
          </w:tcPr>
          <w:p w14:paraId="37773590" w14:textId="29EDA132"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mjoye@uga.edu</w:t>
            </w:r>
          </w:p>
        </w:tc>
        <w:tc>
          <w:tcPr>
            <w:tcW w:w="4540" w:type="dxa"/>
            <w:tcBorders>
              <w:top w:val="nil"/>
              <w:left w:val="nil"/>
              <w:bottom w:val="nil"/>
              <w:right w:val="nil"/>
            </w:tcBorders>
          </w:tcPr>
          <w:p w14:paraId="734EA99B" w14:textId="713655EE"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Marine Sciences</w:t>
            </w:r>
          </w:p>
        </w:tc>
      </w:tr>
      <w:tr w:rsidR="00936448" w14:paraId="6BC76908" w14:textId="77777777" w:rsidTr="00936448">
        <w:trPr>
          <w:trHeight w:val="280"/>
        </w:trPr>
        <w:tc>
          <w:tcPr>
            <w:tcW w:w="2600" w:type="dxa"/>
            <w:tcBorders>
              <w:top w:val="nil"/>
              <w:left w:val="nil"/>
              <w:bottom w:val="nil"/>
              <w:right w:val="nil"/>
            </w:tcBorders>
          </w:tcPr>
          <w:p w14:paraId="06AA4197" w14:textId="1D15B190"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Ellen </w:t>
            </w:r>
            <w:proofErr w:type="spellStart"/>
            <w:r>
              <w:rPr>
                <w:rFonts w:ascii="Arial" w:hAnsi="Arial" w:cs="Arial"/>
                <w:color w:val="000000"/>
                <w:sz w:val="18"/>
                <w:szCs w:val="18"/>
              </w:rPr>
              <w:t>Neidle</w:t>
            </w:r>
            <w:proofErr w:type="spellEnd"/>
            <w:r>
              <w:rPr>
                <w:rFonts w:ascii="Arial" w:hAnsi="Arial" w:cs="Arial"/>
                <w:color w:val="000000"/>
                <w:sz w:val="18"/>
                <w:szCs w:val="18"/>
              </w:rPr>
              <w:t> </w:t>
            </w:r>
          </w:p>
        </w:tc>
        <w:tc>
          <w:tcPr>
            <w:tcW w:w="2620" w:type="dxa"/>
            <w:tcBorders>
              <w:top w:val="nil"/>
              <w:left w:val="nil"/>
              <w:bottom w:val="nil"/>
              <w:right w:val="nil"/>
            </w:tcBorders>
          </w:tcPr>
          <w:p w14:paraId="4CA2F05B" w14:textId="79619293"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eneidle@uga.edu</w:t>
            </w:r>
          </w:p>
        </w:tc>
        <w:tc>
          <w:tcPr>
            <w:tcW w:w="4540" w:type="dxa"/>
            <w:tcBorders>
              <w:top w:val="nil"/>
              <w:left w:val="nil"/>
              <w:bottom w:val="nil"/>
              <w:right w:val="nil"/>
            </w:tcBorders>
          </w:tcPr>
          <w:p w14:paraId="21EBBD3C" w14:textId="6AA70329"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Microbiology</w:t>
            </w:r>
          </w:p>
        </w:tc>
      </w:tr>
      <w:tr w:rsidR="00936448" w14:paraId="5733516E" w14:textId="77777777" w:rsidTr="00936448">
        <w:trPr>
          <w:trHeight w:val="280"/>
        </w:trPr>
        <w:tc>
          <w:tcPr>
            <w:tcW w:w="2600" w:type="dxa"/>
            <w:tcBorders>
              <w:top w:val="nil"/>
              <w:left w:val="nil"/>
              <w:bottom w:val="nil"/>
              <w:right w:val="nil"/>
            </w:tcBorders>
          </w:tcPr>
          <w:p w14:paraId="5C15479F" w14:textId="0B9FAD83"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Mike </w:t>
            </w:r>
            <w:proofErr w:type="spellStart"/>
            <w:r>
              <w:rPr>
                <w:rFonts w:ascii="Arial" w:hAnsi="Arial" w:cs="Arial"/>
                <w:color w:val="000000"/>
                <w:sz w:val="18"/>
                <w:szCs w:val="18"/>
              </w:rPr>
              <w:t>Adang</w:t>
            </w:r>
            <w:proofErr w:type="spellEnd"/>
          </w:p>
        </w:tc>
        <w:tc>
          <w:tcPr>
            <w:tcW w:w="2620" w:type="dxa"/>
            <w:tcBorders>
              <w:top w:val="nil"/>
              <w:left w:val="nil"/>
              <w:bottom w:val="nil"/>
              <w:right w:val="nil"/>
            </w:tcBorders>
          </w:tcPr>
          <w:p w14:paraId="3769985F" w14:textId="5B4FD3A5"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adang@uga.edu</w:t>
            </w:r>
          </w:p>
        </w:tc>
        <w:tc>
          <w:tcPr>
            <w:tcW w:w="4540" w:type="dxa"/>
            <w:tcBorders>
              <w:top w:val="nil"/>
              <w:left w:val="nil"/>
              <w:bottom w:val="nil"/>
              <w:right w:val="nil"/>
            </w:tcBorders>
          </w:tcPr>
          <w:p w14:paraId="690746C8" w14:textId="1A786C6C"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Microbiology</w:t>
            </w:r>
          </w:p>
        </w:tc>
      </w:tr>
      <w:tr w:rsidR="00936448" w14:paraId="017D30C7" w14:textId="77777777" w:rsidTr="00936448">
        <w:trPr>
          <w:trHeight w:val="280"/>
        </w:trPr>
        <w:tc>
          <w:tcPr>
            <w:tcW w:w="2600" w:type="dxa"/>
            <w:tcBorders>
              <w:top w:val="nil"/>
              <w:left w:val="nil"/>
              <w:bottom w:val="nil"/>
              <w:right w:val="nil"/>
            </w:tcBorders>
          </w:tcPr>
          <w:p w14:paraId="66C7BC94" w14:textId="06F02A73"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Vincent </w:t>
            </w:r>
            <w:proofErr w:type="spellStart"/>
            <w:r>
              <w:rPr>
                <w:rFonts w:ascii="Arial" w:hAnsi="Arial" w:cs="Arial"/>
                <w:color w:val="000000"/>
                <w:sz w:val="18"/>
                <w:szCs w:val="18"/>
              </w:rPr>
              <w:t>Starai</w:t>
            </w:r>
            <w:proofErr w:type="spellEnd"/>
          </w:p>
        </w:tc>
        <w:tc>
          <w:tcPr>
            <w:tcW w:w="2620" w:type="dxa"/>
            <w:tcBorders>
              <w:top w:val="nil"/>
              <w:left w:val="nil"/>
              <w:bottom w:val="nil"/>
              <w:right w:val="nil"/>
            </w:tcBorders>
          </w:tcPr>
          <w:p w14:paraId="179A6EE2" w14:textId="7FFA65A6"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vjstarai@uga.edu</w:t>
            </w:r>
          </w:p>
        </w:tc>
        <w:tc>
          <w:tcPr>
            <w:tcW w:w="4540" w:type="dxa"/>
            <w:tcBorders>
              <w:top w:val="nil"/>
              <w:left w:val="nil"/>
              <w:bottom w:val="nil"/>
              <w:right w:val="nil"/>
            </w:tcBorders>
          </w:tcPr>
          <w:p w14:paraId="1A9C83E9" w14:textId="4B63CD5A"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Microbiology</w:t>
            </w:r>
          </w:p>
        </w:tc>
      </w:tr>
      <w:tr w:rsidR="00936448" w14:paraId="549326D1" w14:textId="77777777" w:rsidTr="00936448">
        <w:trPr>
          <w:trHeight w:val="280"/>
        </w:trPr>
        <w:tc>
          <w:tcPr>
            <w:tcW w:w="2600" w:type="dxa"/>
            <w:tcBorders>
              <w:top w:val="nil"/>
              <w:left w:val="nil"/>
              <w:bottom w:val="nil"/>
              <w:right w:val="nil"/>
            </w:tcBorders>
          </w:tcPr>
          <w:p w14:paraId="3AC4FF6F" w14:textId="327006CF"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Brian Cummings</w:t>
            </w:r>
          </w:p>
        </w:tc>
        <w:tc>
          <w:tcPr>
            <w:tcW w:w="2620" w:type="dxa"/>
            <w:tcBorders>
              <w:top w:val="nil"/>
              <w:left w:val="nil"/>
              <w:bottom w:val="nil"/>
              <w:right w:val="nil"/>
            </w:tcBorders>
          </w:tcPr>
          <w:p w14:paraId="3288278F" w14:textId="43EB7C48"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bsc@rx.uga.edu</w:t>
            </w:r>
          </w:p>
        </w:tc>
        <w:tc>
          <w:tcPr>
            <w:tcW w:w="4540" w:type="dxa"/>
            <w:tcBorders>
              <w:top w:val="nil"/>
              <w:left w:val="nil"/>
              <w:bottom w:val="nil"/>
              <w:right w:val="nil"/>
            </w:tcBorders>
          </w:tcPr>
          <w:p w14:paraId="2C625CE9" w14:textId="26F5C09D"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Pharmaceutical &amp; Biomedical Sciences</w:t>
            </w:r>
          </w:p>
        </w:tc>
      </w:tr>
      <w:tr w:rsidR="00936448" w14:paraId="7B744167" w14:textId="77777777" w:rsidTr="00936448">
        <w:trPr>
          <w:trHeight w:val="280"/>
        </w:trPr>
        <w:tc>
          <w:tcPr>
            <w:tcW w:w="2600" w:type="dxa"/>
            <w:tcBorders>
              <w:top w:val="nil"/>
              <w:left w:val="nil"/>
              <w:bottom w:val="nil"/>
              <w:right w:val="nil"/>
            </w:tcBorders>
          </w:tcPr>
          <w:p w14:paraId="2C450767" w14:textId="1FDB0B45"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Cory </w:t>
            </w:r>
            <w:proofErr w:type="spellStart"/>
            <w:r>
              <w:rPr>
                <w:rFonts w:ascii="Arial" w:hAnsi="Arial" w:cs="Arial"/>
                <w:color w:val="000000"/>
                <w:sz w:val="18"/>
                <w:szCs w:val="18"/>
              </w:rPr>
              <w:t>Momany</w:t>
            </w:r>
            <w:proofErr w:type="spellEnd"/>
          </w:p>
        </w:tc>
        <w:tc>
          <w:tcPr>
            <w:tcW w:w="2620" w:type="dxa"/>
            <w:tcBorders>
              <w:top w:val="nil"/>
              <w:left w:val="nil"/>
              <w:bottom w:val="nil"/>
              <w:right w:val="nil"/>
            </w:tcBorders>
          </w:tcPr>
          <w:p w14:paraId="6F39CE56" w14:textId="4F5E70EA"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comomany@rx.uga.edu</w:t>
            </w:r>
          </w:p>
        </w:tc>
        <w:tc>
          <w:tcPr>
            <w:tcW w:w="4540" w:type="dxa"/>
            <w:tcBorders>
              <w:top w:val="nil"/>
              <w:left w:val="nil"/>
              <w:bottom w:val="nil"/>
              <w:right w:val="nil"/>
            </w:tcBorders>
          </w:tcPr>
          <w:p w14:paraId="17ADA3DE" w14:textId="33329C7A"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Pharmaceutical &amp; Biomedical Sciences</w:t>
            </w:r>
          </w:p>
        </w:tc>
      </w:tr>
      <w:tr w:rsidR="00936448" w14:paraId="4AFEC1CA" w14:textId="77777777" w:rsidTr="00936448">
        <w:trPr>
          <w:trHeight w:val="280"/>
        </w:trPr>
        <w:tc>
          <w:tcPr>
            <w:tcW w:w="2600" w:type="dxa"/>
            <w:tcBorders>
              <w:top w:val="nil"/>
              <w:left w:val="nil"/>
              <w:bottom w:val="nil"/>
              <w:right w:val="nil"/>
            </w:tcBorders>
          </w:tcPr>
          <w:p w14:paraId="35FE10BE" w14:textId="7EF820BB"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George Zheng </w:t>
            </w:r>
          </w:p>
        </w:tc>
        <w:tc>
          <w:tcPr>
            <w:tcW w:w="2620" w:type="dxa"/>
            <w:tcBorders>
              <w:top w:val="nil"/>
              <w:left w:val="nil"/>
              <w:bottom w:val="nil"/>
              <w:right w:val="nil"/>
            </w:tcBorders>
          </w:tcPr>
          <w:p w14:paraId="6ED51A78" w14:textId="513733E9"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yzheng@uga.edu</w:t>
            </w:r>
          </w:p>
        </w:tc>
        <w:tc>
          <w:tcPr>
            <w:tcW w:w="4540" w:type="dxa"/>
            <w:tcBorders>
              <w:top w:val="nil"/>
              <w:left w:val="nil"/>
              <w:bottom w:val="nil"/>
              <w:right w:val="nil"/>
            </w:tcBorders>
          </w:tcPr>
          <w:p w14:paraId="00655872" w14:textId="263632B6"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Pharmaceutical &amp; Biomedical Sciences</w:t>
            </w:r>
          </w:p>
        </w:tc>
      </w:tr>
      <w:tr w:rsidR="00936448" w14:paraId="4CC50846" w14:textId="77777777" w:rsidTr="00936448">
        <w:trPr>
          <w:trHeight w:val="280"/>
        </w:trPr>
        <w:tc>
          <w:tcPr>
            <w:tcW w:w="2600" w:type="dxa"/>
            <w:tcBorders>
              <w:top w:val="nil"/>
              <w:left w:val="nil"/>
              <w:bottom w:val="nil"/>
              <w:right w:val="nil"/>
            </w:tcBorders>
          </w:tcPr>
          <w:p w14:paraId="2A5D3AF3" w14:textId="3A38A2D4" w:rsidR="00936448" w:rsidRDefault="00936448" w:rsidP="00A00EBA">
            <w:pPr>
              <w:widowControl w:val="0"/>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Houjian</w:t>
            </w:r>
            <w:proofErr w:type="spellEnd"/>
            <w:r>
              <w:rPr>
                <w:rFonts w:ascii="Arial" w:hAnsi="Arial" w:cs="Arial"/>
                <w:color w:val="000000"/>
                <w:sz w:val="18"/>
                <w:szCs w:val="18"/>
              </w:rPr>
              <w:t xml:space="preserve"> Cai</w:t>
            </w:r>
          </w:p>
        </w:tc>
        <w:tc>
          <w:tcPr>
            <w:tcW w:w="2620" w:type="dxa"/>
            <w:tcBorders>
              <w:top w:val="nil"/>
              <w:left w:val="nil"/>
              <w:bottom w:val="nil"/>
              <w:right w:val="nil"/>
            </w:tcBorders>
          </w:tcPr>
          <w:p w14:paraId="55AB58F6" w14:textId="7EB4520B"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caihj@uga.edu</w:t>
            </w:r>
          </w:p>
        </w:tc>
        <w:tc>
          <w:tcPr>
            <w:tcW w:w="4540" w:type="dxa"/>
            <w:tcBorders>
              <w:top w:val="nil"/>
              <w:left w:val="nil"/>
              <w:bottom w:val="nil"/>
              <w:right w:val="nil"/>
            </w:tcBorders>
          </w:tcPr>
          <w:p w14:paraId="2980C9A8" w14:textId="683CEE46"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Pharmaceutical &amp; Biomedical Sciences</w:t>
            </w:r>
          </w:p>
        </w:tc>
      </w:tr>
      <w:tr w:rsidR="00936448" w14:paraId="302DB0F8" w14:textId="77777777" w:rsidTr="00936448">
        <w:trPr>
          <w:trHeight w:val="280"/>
        </w:trPr>
        <w:tc>
          <w:tcPr>
            <w:tcW w:w="2600" w:type="dxa"/>
            <w:tcBorders>
              <w:top w:val="nil"/>
              <w:left w:val="nil"/>
              <w:bottom w:val="nil"/>
              <w:right w:val="nil"/>
            </w:tcBorders>
          </w:tcPr>
          <w:p w14:paraId="010031BF" w14:textId="41D63B29"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Shelley Hooks</w:t>
            </w:r>
          </w:p>
        </w:tc>
        <w:tc>
          <w:tcPr>
            <w:tcW w:w="2620" w:type="dxa"/>
            <w:tcBorders>
              <w:top w:val="nil"/>
              <w:left w:val="nil"/>
              <w:bottom w:val="nil"/>
              <w:right w:val="nil"/>
            </w:tcBorders>
          </w:tcPr>
          <w:p w14:paraId="7F812601" w14:textId="2036719D"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shooks@rx.uga.edu</w:t>
            </w:r>
          </w:p>
        </w:tc>
        <w:tc>
          <w:tcPr>
            <w:tcW w:w="4540" w:type="dxa"/>
            <w:tcBorders>
              <w:top w:val="nil"/>
              <w:left w:val="nil"/>
              <w:bottom w:val="nil"/>
              <w:right w:val="nil"/>
            </w:tcBorders>
          </w:tcPr>
          <w:p w14:paraId="189BE85B" w14:textId="23BDB681"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Pharmaceutical &amp; Biomedical Sciences</w:t>
            </w:r>
          </w:p>
        </w:tc>
      </w:tr>
      <w:tr w:rsidR="00936448" w14:paraId="1C8AD052" w14:textId="77777777" w:rsidTr="00936448">
        <w:trPr>
          <w:trHeight w:val="280"/>
        </w:trPr>
        <w:tc>
          <w:tcPr>
            <w:tcW w:w="2600" w:type="dxa"/>
            <w:tcBorders>
              <w:top w:val="nil"/>
              <w:left w:val="nil"/>
              <w:bottom w:val="nil"/>
              <w:right w:val="nil"/>
            </w:tcBorders>
          </w:tcPr>
          <w:p w14:paraId="63EADFA0" w14:textId="235DC554" w:rsidR="00936448" w:rsidRDefault="00936448" w:rsidP="00A00EBA">
            <w:pPr>
              <w:widowControl w:val="0"/>
              <w:autoSpaceDE w:val="0"/>
              <w:autoSpaceDN w:val="0"/>
              <w:adjustRightInd w:val="0"/>
              <w:rPr>
                <w:rFonts w:ascii="Arial" w:hAnsi="Arial" w:cs="Arial"/>
                <w:b/>
                <w:bCs/>
                <w:color w:val="000000"/>
                <w:sz w:val="18"/>
                <w:szCs w:val="18"/>
              </w:rPr>
            </w:pPr>
            <w:r>
              <w:rPr>
                <w:rFonts w:ascii="Arial" w:hAnsi="Arial" w:cs="Arial"/>
                <w:color w:val="000000"/>
                <w:sz w:val="18"/>
                <w:szCs w:val="18"/>
              </w:rPr>
              <w:t>Jae-Kyung Lee</w:t>
            </w:r>
          </w:p>
        </w:tc>
        <w:tc>
          <w:tcPr>
            <w:tcW w:w="2620" w:type="dxa"/>
            <w:tcBorders>
              <w:top w:val="nil"/>
              <w:left w:val="nil"/>
              <w:bottom w:val="nil"/>
              <w:right w:val="nil"/>
            </w:tcBorders>
          </w:tcPr>
          <w:p w14:paraId="4491EC8B" w14:textId="2F010BAB" w:rsidR="00936448" w:rsidRDefault="00936448" w:rsidP="00A00EBA">
            <w:pPr>
              <w:widowControl w:val="0"/>
              <w:autoSpaceDE w:val="0"/>
              <w:autoSpaceDN w:val="0"/>
              <w:adjustRightInd w:val="0"/>
              <w:rPr>
                <w:rFonts w:ascii="Arial" w:hAnsi="Arial" w:cs="Arial"/>
                <w:b/>
                <w:bCs/>
                <w:color w:val="000000"/>
                <w:sz w:val="18"/>
                <w:szCs w:val="18"/>
              </w:rPr>
            </w:pPr>
            <w:r>
              <w:rPr>
                <w:rFonts w:ascii="Arial" w:hAnsi="Arial" w:cs="Arial"/>
                <w:color w:val="000000"/>
                <w:sz w:val="18"/>
                <w:szCs w:val="18"/>
              </w:rPr>
              <w:t>jamlee@uga.edu</w:t>
            </w:r>
          </w:p>
        </w:tc>
        <w:tc>
          <w:tcPr>
            <w:tcW w:w="4540" w:type="dxa"/>
            <w:tcBorders>
              <w:top w:val="nil"/>
              <w:left w:val="nil"/>
              <w:bottom w:val="nil"/>
              <w:right w:val="nil"/>
            </w:tcBorders>
          </w:tcPr>
          <w:p w14:paraId="2D2C6E28" w14:textId="10B8FF8B" w:rsidR="00936448" w:rsidRDefault="00936448" w:rsidP="00A00EBA">
            <w:pPr>
              <w:widowControl w:val="0"/>
              <w:autoSpaceDE w:val="0"/>
              <w:autoSpaceDN w:val="0"/>
              <w:adjustRightInd w:val="0"/>
              <w:rPr>
                <w:rFonts w:ascii="Arial" w:hAnsi="Arial" w:cs="Arial"/>
                <w:b/>
                <w:bCs/>
                <w:color w:val="000000"/>
                <w:sz w:val="18"/>
                <w:szCs w:val="18"/>
              </w:rPr>
            </w:pPr>
            <w:r>
              <w:rPr>
                <w:rFonts w:ascii="Arial" w:hAnsi="Arial" w:cs="Arial"/>
                <w:color w:val="000000"/>
                <w:sz w:val="18"/>
                <w:szCs w:val="18"/>
              </w:rPr>
              <w:t>Physiology &amp; Pharmacology</w:t>
            </w:r>
          </w:p>
        </w:tc>
      </w:tr>
      <w:tr w:rsidR="00936448" w14:paraId="775F9285" w14:textId="77777777" w:rsidTr="00936448">
        <w:trPr>
          <w:trHeight w:val="280"/>
        </w:trPr>
        <w:tc>
          <w:tcPr>
            <w:tcW w:w="2600" w:type="dxa"/>
            <w:tcBorders>
              <w:top w:val="nil"/>
              <w:left w:val="nil"/>
              <w:bottom w:val="nil"/>
              <w:right w:val="nil"/>
            </w:tcBorders>
          </w:tcPr>
          <w:p w14:paraId="1466A0D3" w14:textId="6588F42A"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Rabindranath De La Fuente</w:t>
            </w:r>
          </w:p>
        </w:tc>
        <w:tc>
          <w:tcPr>
            <w:tcW w:w="2620" w:type="dxa"/>
            <w:tcBorders>
              <w:top w:val="nil"/>
              <w:left w:val="nil"/>
              <w:bottom w:val="nil"/>
              <w:right w:val="nil"/>
            </w:tcBorders>
          </w:tcPr>
          <w:p w14:paraId="4034799F" w14:textId="2AF4C152"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rfuente@uga.edu</w:t>
            </w:r>
          </w:p>
        </w:tc>
        <w:tc>
          <w:tcPr>
            <w:tcW w:w="4540" w:type="dxa"/>
            <w:tcBorders>
              <w:top w:val="nil"/>
              <w:left w:val="nil"/>
              <w:bottom w:val="nil"/>
              <w:right w:val="nil"/>
            </w:tcBorders>
          </w:tcPr>
          <w:p w14:paraId="5664E2D9" w14:textId="1A383121"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Physiology &amp; Pharmacology</w:t>
            </w:r>
          </w:p>
        </w:tc>
      </w:tr>
      <w:tr w:rsidR="00936448" w14:paraId="1FFC31F2" w14:textId="77777777" w:rsidTr="00C62715">
        <w:trPr>
          <w:trHeight w:val="280"/>
        </w:trPr>
        <w:tc>
          <w:tcPr>
            <w:tcW w:w="2600" w:type="dxa"/>
            <w:tcBorders>
              <w:top w:val="nil"/>
              <w:left w:val="nil"/>
              <w:bottom w:val="nil"/>
              <w:right w:val="nil"/>
            </w:tcBorders>
          </w:tcPr>
          <w:p w14:paraId="12194266" w14:textId="77777777" w:rsidR="00936448" w:rsidRDefault="00936448" w:rsidP="00C62715">
            <w:pPr>
              <w:widowControl w:val="0"/>
              <w:autoSpaceDE w:val="0"/>
              <w:autoSpaceDN w:val="0"/>
              <w:adjustRightInd w:val="0"/>
              <w:rPr>
                <w:rFonts w:ascii="Arial" w:hAnsi="Arial" w:cs="Arial"/>
                <w:color w:val="000000"/>
                <w:sz w:val="18"/>
                <w:szCs w:val="18"/>
              </w:rPr>
            </w:pPr>
          </w:p>
        </w:tc>
        <w:tc>
          <w:tcPr>
            <w:tcW w:w="2620" w:type="dxa"/>
            <w:tcBorders>
              <w:top w:val="nil"/>
              <w:left w:val="nil"/>
              <w:bottom w:val="nil"/>
              <w:right w:val="nil"/>
            </w:tcBorders>
          </w:tcPr>
          <w:p w14:paraId="6E150F1B" w14:textId="77777777" w:rsidR="00936448" w:rsidRDefault="00936448" w:rsidP="00C62715">
            <w:pPr>
              <w:widowControl w:val="0"/>
              <w:autoSpaceDE w:val="0"/>
              <w:autoSpaceDN w:val="0"/>
              <w:adjustRightInd w:val="0"/>
              <w:rPr>
                <w:rFonts w:ascii="Arial" w:hAnsi="Arial" w:cs="Arial"/>
                <w:color w:val="000000"/>
                <w:sz w:val="18"/>
                <w:szCs w:val="18"/>
              </w:rPr>
            </w:pPr>
          </w:p>
        </w:tc>
        <w:tc>
          <w:tcPr>
            <w:tcW w:w="4540" w:type="dxa"/>
            <w:tcBorders>
              <w:top w:val="nil"/>
              <w:left w:val="nil"/>
              <w:bottom w:val="nil"/>
              <w:right w:val="nil"/>
            </w:tcBorders>
          </w:tcPr>
          <w:p w14:paraId="38F166A9" w14:textId="77777777" w:rsidR="00936448" w:rsidRDefault="00936448" w:rsidP="00C62715">
            <w:pPr>
              <w:widowControl w:val="0"/>
              <w:autoSpaceDE w:val="0"/>
              <w:autoSpaceDN w:val="0"/>
              <w:adjustRightInd w:val="0"/>
              <w:rPr>
                <w:rFonts w:ascii="Arial" w:hAnsi="Arial" w:cs="Arial"/>
                <w:color w:val="000000"/>
                <w:sz w:val="18"/>
                <w:szCs w:val="18"/>
              </w:rPr>
            </w:pPr>
          </w:p>
        </w:tc>
      </w:tr>
      <w:tr w:rsidR="00936448" w14:paraId="229E7328" w14:textId="77777777" w:rsidTr="00C62715">
        <w:trPr>
          <w:trHeight w:val="280"/>
        </w:trPr>
        <w:tc>
          <w:tcPr>
            <w:tcW w:w="2600" w:type="dxa"/>
            <w:tcBorders>
              <w:top w:val="nil"/>
              <w:left w:val="nil"/>
              <w:bottom w:val="nil"/>
              <w:right w:val="nil"/>
            </w:tcBorders>
          </w:tcPr>
          <w:p w14:paraId="2914CE82" w14:textId="77777777" w:rsidR="00936448" w:rsidRDefault="00936448" w:rsidP="00C62715">
            <w:pPr>
              <w:widowControl w:val="0"/>
              <w:autoSpaceDE w:val="0"/>
              <w:autoSpaceDN w:val="0"/>
              <w:adjustRightInd w:val="0"/>
              <w:rPr>
                <w:rFonts w:ascii="Arial" w:hAnsi="Arial" w:cs="Arial"/>
                <w:color w:val="000000"/>
                <w:sz w:val="18"/>
                <w:szCs w:val="18"/>
              </w:rPr>
            </w:pPr>
            <w:r>
              <w:rPr>
                <w:rFonts w:ascii="Arial" w:hAnsi="Arial" w:cs="Arial"/>
                <w:b/>
                <w:bCs/>
                <w:color w:val="000000"/>
                <w:sz w:val="18"/>
                <w:szCs w:val="18"/>
              </w:rPr>
              <w:t>Faculty Member</w:t>
            </w:r>
          </w:p>
        </w:tc>
        <w:tc>
          <w:tcPr>
            <w:tcW w:w="2620" w:type="dxa"/>
            <w:tcBorders>
              <w:top w:val="nil"/>
              <w:left w:val="nil"/>
              <w:bottom w:val="nil"/>
              <w:right w:val="nil"/>
            </w:tcBorders>
          </w:tcPr>
          <w:p w14:paraId="1E43108B" w14:textId="77777777" w:rsidR="00936448" w:rsidRDefault="00936448" w:rsidP="00C62715">
            <w:pPr>
              <w:widowControl w:val="0"/>
              <w:autoSpaceDE w:val="0"/>
              <w:autoSpaceDN w:val="0"/>
              <w:adjustRightInd w:val="0"/>
              <w:rPr>
                <w:rFonts w:ascii="Arial" w:hAnsi="Arial" w:cs="Arial"/>
                <w:color w:val="000000"/>
                <w:sz w:val="18"/>
                <w:szCs w:val="18"/>
              </w:rPr>
            </w:pPr>
            <w:r>
              <w:rPr>
                <w:rFonts w:ascii="Arial" w:hAnsi="Arial" w:cs="Arial"/>
                <w:b/>
                <w:bCs/>
                <w:color w:val="000000"/>
                <w:sz w:val="18"/>
                <w:szCs w:val="18"/>
              </w:rPr>
              <w:t>Email</w:t>
            </w:r>
          </w:p>
        </w:tc>
        <w:tc>
          <w:tcPr>
            <w:tcW w:w="4540" w:type="dxa"/>
            <w:tcBorders>
              <w:top w:val="nil"/>
              <w:left w:val="nil"/>
              <w:bottom w:val="nil"/>
              <w:right w:val="nil"/>
            </w:tcBorders>
          </w:tcPr>
          <w:p w14:paraId="0DDE6AA2" w14:textId="77777777" w:rsidR="00936448" w:rsidRDefault="00936448" w:rsidP="00C62715">
            <w:pPr>
              <w:widowControl w:val="0"/>
              <w:autoSpaceDE w:val="0"/>
              <w:autoSpaceDN w:val="0"/>
              <w:adjustRightInd w:val="0"/>
              <w:rPr>
                <w:rFonts w:ascii="Arial" w:hAnsi="Arial" w:cs="Arial"/>
                <w:b/>
                <w:bCs/>
                <w:color w:val="000000"/>
                <w:sz w:val="18"/>
                <w:szCs w:val="18"/>
              </w:rPr>
            </w:pPr>
            <w:r>
              <w:rPr>
                <w:rFonts w:ascii="Arial" w:hAnsi="Arial" w:cs="Arial"/>
                <w:b/>
                <w:bCs/>
                <w:color w:val="000000"/>
                <w:sz w:val="18"/>
                <w:szCs w:val="18"/>
              </w:rPr>
              <w:t>Department/College</w:t>
            </w:r>
          </w:p>
          <w:p w14:paraId="28AD7CEE" w14:textId="77777777" w:rsidR="00936448" w:rsidRDefault="00936448" w:rsidP="00C62715">
            <w:pPr>
              <w:widowControl w:val="0"/>
              <w:autoSpaceDE w:val="0"/>
              <w:autoSpaceDN w:val="0"/>
              <w:adjustRightInd w:val="0"/>
              <w:rPr>
                <w:rFonts w:ascii="Arial" w:hAnsi="Arial" w:cs="Arial"/>
                <w:color w:val="000000"/>
                <w:sz w:val="18"/>
                <w:szCs w:val="18"/>
              </w:rPr>
            </w:pPr>
          </w:p>
        </w:tc>
      </w:tr>
      <w:tr w:rsidR="00936448" w14:paraId="675BAF50" w14:textId="77777777" w:rsidTr="00936448">
        <w:trPr>
          <w:trHeight w:val="280"/>
        </w:trPr>
        <w:tc>
          <w:tcPr>
            <w:tcW w:w="2600" w:type="dxa"/>
            <w:tcBorders>
              <w:top w:val="nil"/>
              <w:left w:val="nil"/>
              <w:bottom w:val="nil"/>
              <w:right w:val="nil"/>
            </w:tcBorders>
          </w:tcPr>
          <w:p w14:paraId="2884E38A" w14:textId="310EC85E" w:rsidR="00936448" w:rsidRDefault="00936448" w:rsidP="00A00EBA">
            <w:pPr>
              <w:widowControl w:val="0"/>
              <w:autoSpaceDE w:val="0"/>
              <w:autoSpaceDN w:val="0"/>
              <w:adjustRightInd w:val="0"/>
              <w:rPr>
                <w:rFonts w:ascii="Arial" w:hAnsi="Arial" w:cs="Arial"/>
                <w:b/>
                <w:bCs/>
                <w:color w:val="000000"/>
                <w:sz w:val="18"/>
                <w:szCs w:val="18"/>
              </w:rPr>
            </w:pPr>
            <w:r>
              <w:rPr>
                <w:rFonts w:ascii="Arial" w:hAnsi="Arial" w:cs="Arial"/>
                <w:color w:val="000000"/>
                <w:sz w:val="18"/>
                <w:szCs w:val="18"/>
              </w:rPr>
              <w:t>Lisa Donavan</w:t>
            </w:r>
          </w:p>
        </w:tc>
        <w:tc>
          <w:tcPr>
            <w:tcW w:w="2620" w:type="dxa"/>
            <w:tcBorders>
              <w:top w:val="nil"/>
              <w:left w:val="nil"/>
              <w:bottom w:val="nil"/>
              <w:right w:val="nil"/>
            </w:tcBorders>
          </w:tcPr>
          <w:p w14:paraId="0D19FC47" w14:textId="19231D4F" w:rsidR="00936448" w:rsidRDefault="00936448" w:rsidP="00A00EBA">
            <w:pPr>
              <w:widowControl w:val="0"/>
              <w:autoSpaceDE w:val="0"/>
              <w:autoSpaceDN w:val="0"/>
              <w:adjustRightInd w:val="0"/>
              <w:rPr>
                <w:rFonts w:ascii="Arial" w:hAnsi="Arial" w:cs="Arial"/>
                <w:b/>
                <w:bCs/>
                <w:color w:val="000000"/>
                <w:sz w:val="18"/>
                <w:szCs w:val="18"/>
              </w:rPr>
            </w:pPr>
            <w:r>
              <w:rPr>
                <w:rFonts w:ascii="Arial" w:hAnsi="Arial" w:cs="Arial"/>
                <w:color w:val="000000"/>
                <w:sz w:val="18"/>
                <w:szCs w:val="18"/>
              </w:rPr>
              <w:t>ldonovan@uga.edu</w:t>
            </w:r>
          </w:p>
        </w:tc>
        <w:tc>
          <w:tcPr>
            <w:tcW w:w="4540" w:type="dxa"/>
            <w:tcBorders>
              <w:top w:val="nil"/>
              <w:left w:val="nil"/>
              <w:bottom w:val="nil"/>
              <w:right w:val="nil"/>
            </w:tcBorders>
          </w:tcPr>
          <w:p w14:paraId="38EFECC9" w14:textId="66C190FF" w:rsidR="00936448" w:rsidRDefault="00936448" w:rsidP="00A00EBA">
            <w:pPr>
              <w:widowControl w:val="0"/>
              <w:autoSpaceDE w:val="0"/>
              <w:autoSpaceDN w:val="0"/>
              <w:adjustRightInd w:val="0"/>
              <w:rPr>
                <w:rFonts w:ascii="Arial" w:hAnsi="Arial" w:cs="Arial"/>
                <w:b/>
                <w:bCs/>
                <w:color w:val="000000"/>
                <w:sz w:val="18"/>
                <w:szCs w:val="18"/>
              </w:rPr>
            </w:pPr>
            <w:r>
              <w:rPr>
                <w:rFonts w:ascii="Arial" w:hAnsi="Arial" w:cs="Arial"/>
                <w:color w:val="000000"/>
                <w:sz w:val="18"/>
                <w:szCs w:val="18"/>
              </w:rPr>
              <w:t>Plant Biology</w:t>
            </w:r>
          </w:p>
        </w:tc>
      </w:tr>
      <w:tr w:rsidR="00936448" w14:paraId="26F93901" w14:textId="77777777" w:rsidTr="00936448">
        <w:trPr>
          <w:trHeight w:val="280"/>
        </w:trPr>
        <w:tc>
          <w:tcPr>
            <w:tcW w:w="2600" w:type="dxa"/>
            <w:tcBorders>
              <w:top w:val="nil"/>
              <w:left w:val="nil"/>
              <w:bottom w:val="nil"/>
              <w:right w:val="nil"/>
            </w:tcBorders>
          </w:tcPr>
          <w:p w14:paraId="4361772A" w14:textId="18ABDF18"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Alexander </w:t>
            </w:r>
            <w:proofErr w:type="spellStart"/>
            <w:r>
              <w:rPr>
                <w:rFonts w:ascii="Arial" w:hAnsi="Arial" w:cs="Arial"/>
                <w:color w:val="000000"/>
                <w:sz w:val="18"/>
                <w:szCs w:val="18"/>
              </w:rPr>
              <w:t>Bucksch</w:t>
            </w:r>
            <w:proofErr w:type="spellEnd"/>
          </w:p>
        </w:tc>
        <w:tc>
          <w:tcPr>
            <w:tcW w:w="2620" w:type="dxa"/>
            <w:tcBorders>
              <w:top w:val="nil"/>
              <w:left w:val="nil"/>
              <w:bottom w:val="nil"/>
              <w:right w:val="nil"/>
            </w:tcBorders>
          </w:tcPr>
          <w:p w14:paraId="0D255DB4" w14:textId="0291982A"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bucksch@uga.edu</w:t>
            </w:r>
          </w:p>
        </w:tc>
        <w:tc>
          <w:tcPr>
            <w:tcW w:w="4540" w:type="dxa"/>
            <w:tcBorders>
              <w:top w:val="nil"/>
              <w:left w:val="nil"/>
              <w:bottom w:val="nil"/>
              <w:right w:val="nil"/>
            </w:tcBorders>
          </w:tcPr>
          <w:p w14:paraId="6D8874E4" w14:textId="29A53A7E"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Plant Biology</w:t>
            </w:r>
          </w:p>
        </w:tc>
      </w:tr>
      <w:tr w:rsidR="00936448" w14:paraId="4C3F0606" w14:textId="77777777" w:rsidTr="00936448">
        <w:trPr>
          <w:trHeight w:val="280"/>
        </w:trPr>
        <w:tc>
          <w:tcPr>
            <w:tcW w:w="2600" w:type="dxa"/>
            <w:tcBorders>
              <w:top w:val="nil"/>
              <w:left w:val="nil"/>
              <w:bottom w:val="nil"/>
              <w:right w:val="nil"/>
            </w:tcBorders>
          </w:tcPr>
          <w:p w14:paraId="420C9DAD" w14:textId="1FA0B5B8"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Elizabeth </w:t>
            </w:r>
            <w:proofErr w:type="spellStart"/>
            <w:r>
              <w:rPr>
                <w:rFonts w:ascii="Arial" w:hAnsi="Arial" w:cs="Arial"/>
                <w:color w:val="000000"/>
                <w:sz w:val="18"/>
                <w:szCs w:val="18"/>
              </w:rPr>
              <w:t>Howerth</w:t>
            </w:r>
            <w:proofErr w:type="spellEnd"/>
          </w:p>
        </w:tc>
        <w:tc>
          <w:tcPr>
            <w:tcW w:w="2620" w:type="dxa"/>
            <w:tcBorders>
              <w:top w:val="nil"/>
              <w:left w:val="nil"/>
              <w:bottom w:val="nil"/>
              <w:right w:val="nil"/>
            </w:tcBorders>
          </w:tcPr>
          <w:p w14:paraId="7909C62B" w14:textId="7AC23161"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howerth@uga.edu</w:t>
            </w:r>
          </w:p>
        </w:tc>
        <w:tc>
          <w:tcPr>
            <w:tcW w:w="4540" w:type="dxa"/>
            <w:tcBorders>
              <w:top w:val="nil"/>
              <w:left w:val="nil"/>
              <w:bottom w:val="nil"/>
              <w:right w:val="nil"/>
            </w:tcBorders>
          </w:tcPr>
          <w:p w14:paraId="0704550A" w14:textId="571D6132"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Veterinary Medicine</w:t>
            </w:r>
          </w:p>
        </w:tc>
      </w:tr>
      <w:tr w:rsidR="00936448" w14:paraId="144CD430" w14:textId="77777777" w:rsidTr="00936448">
        <w:trPr>
          <w:trHeight w:val="280"/>
        </w:trPr>
        <w:tc>
          <w:tcPr>
            <w:tcW w:w="2600" w:type="dxa"/>
            <w:tcBorders>
              <w:top w:val="nil"/>
              <w:left w:val="nil"/>
              <w:bottom w:val="nil"/>
              <w:right w:val="nil"/>
            </w:tcBorders>
          </w:tcPr>
          <w:p w14:paraId="28D6E029" w14:textId="707647C2"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Jesse Shank</w:t>
            </w:r>
          </w:p>
        </w:tc>
        <w:tc>
          <w:tcPr>
            <w:tcW w:w="2620" w:type="dxa"/>
            <w:tcBorders>
              <w:top w:val="nil"/>
              <w:left w:val="nil"/>
              <w:bottom w:val="nil"/>
              <w:right w:val="nil"/>
            </w:tcBorders>
          </w:tcPr>
          <w:p w14:paraId="56623F6A" w14:textId="50BD4A06"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jschank@uga.edu</w:t>
            </w:r>
          </w:p>
        </w:tc>
        <w:tc>
          <w:tcPr>
            <w:tcW w:w="4540" w:type="dxa"/>
            <w:tcBorders>
              <w:top w:val="nil"/>
              <w:left w:val="nil"/>
              <w:bottom w:val="nil"/>
              <w:right w:val="nil"/>
            </w:tcBorders>
          </w:tcPr>
          <w:p w14:paraId="12279A08" w14:textId="53ED0A11"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Veterinary Medicine</w:t>
            </w:r>
          </w:p>
        </w:tc>
      </w:tr>
      <w:tr w:rsidR="00936448" w14:paraId="1831480B" w14:textId="77777777" w:rsidTr="00936448">
        <w:trPr>
          <w:trHeight w:val="280"/>
        </w:trPr>
        <w:tc>
          <w:tcPr>
            <w:tcW w:w="2600" w:type="dxa"/>
            <w:tcBorders>
              <w:top w:val="nil"/>
              <w:left w:val="nil"/>
              <w:bottom w:val="nil"/>
              <w:right w:val="nil"/>
            </w:tcBorders>
          </w:tcPr>
          <w:p w14:paraId="62750084" w14:textId="132BBFEE" w:rsidR="00936448" w:rsidRDefault="00936448" w:rsidP="00A00EBA">
            <w:pPr>
              <w:widowControl w:val="0"/>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Kyrstoff</w:t>
            </w:r>
            <w:proofErr w:type="spellEnd"/>
            <w:r>
              <w:rPr>
                <w:rFonts w:ascii="Arial" w:hAnsi="Arial" w:cs="Arial"/>
                <w:color w:val="000000"/>
                <w:sz w:val="18"/>
                <w:szCs w:val="18"/>
              </w:rPr>
              <w:t xml:space="preserve"> </w:t>
            </w:r>
            <w:proofErr w:type="spellStart"/>
            <w:r>
              <w:rPr>
                <w:rFonts w:ascii="Arial" w:hAnsi="Arial" w:cs="Arial"/>
                <w:color w:val="000000"/>
                <w:sz w:val="18"/>
                <w:szCs w:val="18"/>
              </w:rPr>
              <w:t>Czaja</w:t>
            </w:r>
            <w:proofErr w:type="spellEnd"/>
          </w:p>
        </w:tc>
        <w:tc>
          <w:tcPr>
            <w:tcW w:w="2620" w:type="dxa"/>
            <w:tcBorders>
              <w:top w:val="nil"/>
              <w:left w:val="nil"/>
              <w:bottom w:val="nil"/>
              <w:right w:val="nil"/>
            </w:tcBorders>
          </w:tcPr>
          <w:p w14:paraId="3DA1A1F1" w14:textId="07817F9C"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czajak@uga.edu</w:t>
            </w:r>
          </w:p>
        </w:tc>
        <w:tc>
          <w:tcPr>
            <w:tcW w:w="4540" w:type="dxa"/>
            <w:tcBorders>
              <w:top w:val="nil"/>
              <w:left w:val="nil"/>
              <w:bottom w:val="nil"/>
              <w:right w:val="nil"/>
            </w:tcBorders>
          </w:tcPr>
          <w:p w14:paraId="7CCE7A28" w14:textId="10FA70F9"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Veterinary Medicine</w:t>
            </w:r>
          </w:p>
        </w:tc>
      </w:tr>
      <w:tr w:rsidR="00936448" w14:paraId="4FFD9595" w14:textId="77777777" w:rsidTr="00936448">
        <w:trPr>
          <w:trHeight w:val="280"/>
        </w:trPr>
        <w:tc>
          <w:tcPr>
            <w:tcW w:w="2600" w:type="dxa"/>
            <w:tcBorders>
              <w:top w:val="nil"/>
              <w:left w:val="nil"/>
              <w:bottom w:val="nil"/>
              <w:right w:val="nil"/>
            </w:tcBorders>
          </w:tcPr>
          <w:p w14:paraId="35A59D0C" w14:textId="34223259" w:rsidR="00936448" w:rsidRDefault="00936448" w:rsidP="00A00EBA">
            <w:pPr>
              <w:widowControl w:val="0"/>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Naola</w:t>
            </w:r>
            <w:proofErr w:type="spellEnd"/>
            <w:r>
              <w:rPr>
                <w:rFonts w:ascii="Arial" w:hAnsi="Arial" w:cs="Arial"/>
                <w:color w:val="000000"/>
                <w:sz w:val="18"/>
                <w:szCs w:val="18"/>
              </w:rPr>
              <w:t xml:space="preserve"> Ferguson-Noel</w:t>
            </w:r>
          </w:p>
        </w:tc>
        <w:tc>
          <w:tcPr>
            <w:tcW w:w="2620" w:type="dxa"/>
            <w:tcBorders>
              <w:top w:val="nil"/>
              <w:left w:val="nil"/>
              <w:bottom w:val="nil"/>
              <w:right w:val="nil"/>
            </w:tcBorders>
          </w:tcPr>
          <w:p w14:paraId="2D86A10A" w14:textId="511B6B6F"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naolaf@uga.edu</w:t>
            </w:r>
          </w:p>
        </w:tc>
        <w:tc>
          <w:tcPr>
            <w:tcW w:w="4540" w:type="dxa"/>
            <w:tcBorders>
              <w:top w:val="nil"/>
              <w:left w:val="nil"/>
              <w:bottom w:val="nil"/>
              <w:right w:val="nil"/>
            </w:tcBorders>
          </w:tcPr>
          <w:p w14:paraId="20DCC1A5" w14:textId="174125BA"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Veterinary Medicine</w:t>
            </w:r>
          </w:p>
        </w:tc>
      </w:tr>
      <w:tr w:rsidR="00936448" w14:paraId="5780B708" w14:textId="77777777" w:rsidTr="00936448">
        <w:trPr>
          <w:trHeight w:val="280"/>
        </w:trPr>
        <w:tc>
          <w:tcPr>
            <w:tcW w:w="2600" w:type="dxa"/>
            <w:tcBorders>
              <w:top w:val="nil"/>
              <w:left w:val="nil"/>
              <w:bottom w:val="nil"/>
              <w:right w:val="nil"/>
            </w:tcBorders>
          </w:tcPr>
          <w:p w14:paraId="4E604946" w14:textId="731DDD27" w:rsidR="00936448" w:rsidRDefault="00936448" w:rsidP="00A00EBA">
            <w:pPr>
              <w:widowControl w:val="0"/>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Balázs</w:t>
            </w:r>
            <w:proofErr w:type="spellEnd"/>
            <w:r>
              <w:rPr>
                <w:rFonts w:ascii="Arial" w:hAnsi="Arial" w:cs="Arial"/>
                <w:color w:val="000000"/>
                <w:sz w:val="18"/>
                <w:szCs w:val="18"/>
              </w:rPr>
              <w:t xml:space="preserve"> Rada </w:t>
            </w:r>
          </w:p>
        </w:tc>
        <w:tc>
          <w:tcPr>
            <w:tcW w:w="2620" w:type="dxa"/>
            <w:tcBorders>
              <w:top w:val="nil"/>
              <w:left w:val="nil"/>
              <w:bottom w:val="nil"/>
              <w:right w:val="nil"/>
            </w:tcBorders>
          </w:tcPr>
          <w:p w14:paraId="5EE7DB98" w14:textId="0A2CBE7A"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radab@uga.edu</w:t>
            </w:r>
          </w:p>
        </w:tc>
        <w:tc>
          <w:tcPr>
            <w:tcW w:w="4540" w:type="dxa"/>
            <w:tcBorders>
              <w:top w:val="nil"/>
              <w:left w:val="nil"/>
              <w:bottom w:val="nil"/>
              <w:right w:val="nil"/>
            </w:tcBorders>
          </w:tcPr>
          <w:p w14:paraId="7FE035E6" w14:textId="5469740D"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Veterinary Medicine</w:t>
            </w:r>
          </w:p>
        </w:tc>
      </w:tr>
      <w:tr w:rsidR="00936448" w14:paraId="6B939955" w14:textId="77777777" w:rsidTr="00936448">
        <w:trPr>
          <w:trHeight w:val="280"/>
        </w:trPr>
        <w:tc>
          <w:tcPr>
            <w:tcW w:w="2600" w:type="dxa"/>
            <w:tcBorders>
              <w:top w:val="nil"/>
              <w:left w:val="nil"/>
              <w:bottom w:val="nil"/>
              <w:right w:val="nil"/>
            </w:tcBorders>
          </w:tcPr>
          <w:p w14:paraId="7FFA9F1F" w14:textId="4F34D63E" w:rsidR="00936448" w:rsidRDefault="00936448" w:rsidP="00A00EBA">
            <w:pPr>
              <w:widowControl w:val="0"/>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Jaroslava</w:t>
            </w:r>
            <w:proofErr w:type="spellEnd"/>
            <w:r>
              <w:rPr>
                <w:rFonts w:ascii="Arial" w:hAnsi="Arial" w:cs="Arial"/>
                <w:color w:val="000000"/>
                <w:sz w:val="18"/>
                <w:szCs w:val="18"/>
              </w:rPr>
              <w:t xml:space="preserve"> Halper</w:t>
            </w:r>
          </w:p>
        </w:tc>
        <w:tc>
          <w:tcPr>
            <w:tcW w:w="2620" w:type="dxa"/>
            <w:tcBorders>
              <w:top w:val="nil"/>
              <w:left w:val="nil"/>
              <w:bottom w:val="nil"/>
              <w:right w:val="nil"/>
            </w:tcBorders>
          </w:tcPr>
          <w:p w14:paraId="4CB753B5" w14:textId="1922CE03"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jhalper@uga.edu</w:t>
            </w:r>
          </w:p>
        </w:tc>
        <w:tc>
          <w:tcPr>
            <w:tcW w:w="4540" w:type="dxa"/>
            <w:tcBorders>
              <w:top w:val="nil"/>
              <w:left w:val="nil"/>
              <w:bottom w:val="nil"/>
              <w:right w:val="nil"/>
            </w:tcBorders>
          </w:tcPr>
          <w:p w14:paraId="301332E0" w14:textId="01E8E482"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Veterinary Medicine</w:t>
            </w:r>
          </w:p>
        </w:tc>
      </w:tr>
      <w:tr w:rsidR="00936448" w14:paraId="1A0EF0CA" w14:textId="77777777" w:rsidTr="00936448">
        <w:trPr>
          <w:trHeight w:val="280"/>
        </w:trPr>
        <w:tc>
          <w:tcPr>
            <w:tcW w:w="2600" w:type="dxa"/>
            <w:tcBorders>
              <w:top w:val="nil"/>
              <w:left w:val="nil"/>
              <w:bottom w:val="nil"/>
              <w:right w:val="nil"/>
            </w:tcBorders>
          </w:tcPr>
          <w:p w14:paraId="186E498B" w14:textId="4959FF60"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 xml:space="preserve">Sheba </w:t>
            </w:r>
            <w:proofErr w:type="spellStart"/>
            <w:r>
              <w:rPr>
                <w:rFonts w:ascii="Arial" w:hAnsi="Arial" w:cs="Arial"/>
                <w:color w:val="000000"/>
                <w:sz w:val="18"/>
                <w:szCs w:val="18"/>
              </w:rPr>
              <w:t>MohanKumar</w:t>
            </w:r>
            <w:proofErr w:type="spellEnd"/>
          </w:p>
        </w:tc>
        <w:tc>
          <w:tcPr>
            <w:tcW w:w="2620" w:type="dxa"/>
            <w:tcBorders>
              <w:top w:val="nil"/>
              <w:left w:val="nil"/>
              <w:bottom w:val="nil"/>
              <w:right w:val="nil"/>
            </w:tcBorders>
          </w:tcPr>
          <w:p w14:paraId="5A08101E" w14:textId="48152A56" w:rsidR="00936448" w:rsidRDefault="00936448" w:rsidP="00A00EBA">
            <w:pPr>
              <w:widowControl w:val="0"/>
              <w:autoSpaceDE w:val="0"/>
              <w:autoSpaceDN w:val="0"/>
              <w:adjustRightInd w:val="0"/>
              <w:rPr>
                <w:rFonts w:ascii="Arial" w:hAnsi="Arial" w:cs="Arial"/>
                <w:color w:val="000000"/>
                <w:sz w:val="18"/>
                <w:szCs w:val="18"/>
              </w:rPr>
            </w:pPr>
            <w:r w:rsidRPr="0023229A">
              <w:rPr>
                <w:rFonts w:ascii="Arial" w:hAnsi="Arial" w:cs="Arial"/>
                <w:color w:val="333333"/>
                <w:sz w:val="18"/>
                <w:szCs w:val="18"/>
              </w:rPr>
              <w:t>shebamk@</w:t>
            </w:r>
            <w:r w:rsidRPr="0023229A">
              <w:rPr>
                <w:rFonts w:ascii="Arial" w:hAnsi="Arial" w:cs="Arial"/>
                <w:bCs/>
                <w:color w:val="000000"/>
                <w:sz w:val="18"/>
                <w:szCs w:val="18"/>
              </w:rPr>
              <w:t>uga</w:t>
            </w:r>
            <w:r w:rsidRPr="0023229A">
              <w:rPr>
                <w:rFonts w:ascii="Arial" w:hAnsi="Arial" w:cs="Arial"/>
                <w:color w:val="000000"/>
                <w:sz w:val="18"/>
                <w:szCs w:val="18"/>
              </w:rPr>
              <w:t>.edu</w:t>
            </w:r>
          </w:p>
        </w:tc>
        <w:tc>
          <w:tcPr>
            <w:tcW w:w="4540" w:type="dxa"/>
            <w:tcBorders>
              <w:top w:val="nil"/>
              <w:left w:val="nil"/>
              <w:bottom w:val="nil"/>
              <w:right w:val="nil"/>
            </w:tcBorders>
          </w:tcPr>
          <w:p w14:paraId="51E153C7" w14:textId="77777777" w:rsidR="00936448" w:rsidRDefault="00936448" w:rsidP="00A00EBA">
            <w:pPr>
              <w:widowControl w:val="0"/>
              <w:autoSpaceDE w:val="0"/>
              <w:autoSpaceDN w:val="0"/>
              <w:adjustRightInd w:val="0"/>
              <w:rPr>
                <w:rFonts w:ascii="Arial" w:hAnsi="Arial" w:cs="Arial"/>
                <w:color w:val="000000"/>
                <w:sz w:val="18"/>
                <w:szCs w:val="18"/>
              </w:rPr>
            </w:pPr>
            <w:r>
              <w:rPr>
                <w:rFonts w:ascii="Arial" w:hAnsi="Arial" w:cs="Arial"/>
                <w:color w:val="000000"/>
                <w:sz w:val="18"/>
                <w:szCs w:val="18"/>
              </w:rPr>
              <w:t>Veterinary Medicine</w:t>
            </w:r>
          </w:p>
          <w:p w14:paraId="4C57D8FA" w14:textId="77777777" w:rsidR="00936448" w:rsidRDefault="00936448" w:rsidP="00A00EBA">
            <w:pPr>
              <w:widowControl w:val="0"/>
              <w:autoSpaceDE w:val="0"/>
              <w:autoSpaceDN w:val="0"/>
              <w:adjustRightInd w:val="0"/>
              <w:rPr>
                <w:rFonts w:ascii="Arial" w:hAnsi="Arial" w:cs="Arial"/>
                <w:color w:val="000000"/>
                <w:sz w:val="18"/>
                <w:szCs w:val="18"/>
              </w:rPr>
            </w:pPr>
          </w:p>
          <w:p w14:paraId="612BC6EF" w14:textId="0BB11722" w:rsidR="00936448" w:rsidRPr="000C68D4" w:rsidRDefault="00936448" w:rsidP="00A00E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right"/>
              <w:rPr>
                <w:rFonts w:ascii="Helvetica" w:hAnsi="Helvetica"/>
                <w:sz w:val="18"/>
              </w:rPr>
            </w:pPr>
            <w:r>
              <w:rPr>
                <w:rFonts w:ascii="Helvetica" w:hAnsi="Helvetica"/>
                <w:sz w:val="18"/>
              </w:rPr>
              <w:t>(03/12/22</w:t>
            </w:r>
            <w:r w:rsidRPr="007F0BE9">
              <w:rPr>
                <w:rFonts w:ascii="Helvetica" w:hAnsi="Helvetica"/>
                <w:sz w:val="18"/>
              </w:rPr>
              <w:t>)</w:t>
            </w:r>
          </w:p>
          <w:p w14:paraId="025F38B4" w14:textId="6F05F051" w:rsidR="00936448" w:rsidRDefault="00936448" w:rsidP="00A00EBA">
            <w:pPr>
              <w:widowControl w:val="0"/>
              <w:autoSpaceDE w:val="0"/>
              <w:autoSpaceDN w:val="0"/>
              <w:adjustRightInd w:val="0"/>
              <w:rPr>
                <w:rFonts w:ascii="Arial" w:hAnsi="Arial" w:cs="Arial"/>
                <w:color w:val="000000"/>
                <w:sz w:val="18"/>
                <w:szCs w:val="18"/>
              </w:rPr>
            </w:pPr>
          </w:p>
        </w:tc>
      </w:tr>
      <w:tr w:rsidR="00936448" w14:paraId="1A5C1F7C" w14:textId="77777777" w:rsidTr="00936448">
        <w:trPr>
          <w:trHeight w:val="280"/>
        </w:trPr>
        <w:tc>
          <w:tcPr>
            <w:tcW w:w="2600" w:type="dxa"/>
            <w:tcBorders>
              <w:top w:val="nil"/>
              <w:left w:val="nil"/>
              <w:bottom w:val="nil"/>
              <w:right w:val="nil"/>
            </w:tcBorders>
          </w:tcPr>
          <w:p w14:paraId="4A382CFB" w14:textId="677BB00A" w:rsidR="00936448" w:rsidRDefault="00936448" w:rsidP="00A00EBA">
            <w:pPr>
              <w:widowControl w:val="0"/>
              <w:autoSpaceDE w:val="0"/>
              <w:autoSpaceDN w:val="0"/>
              <w:adjustRightInd w:val="0"/>
              <w:rPr>
                <w:rFonts w:ascii="Arial" w:hAnsi="Arial" w:cs="Arial"/>
                <w:color w:val="000000"/>
                <w:sz w:val="18"/>
                <w:szCs w:val="18"/>
              </w:rPr>
            </w:pPr>
          </w:p>
        </w:tc>
        <w:tc>
          <w:tcPr>
            <w:tcW w:w="2620" w:type="dxa"/>
            <w:tcBorders>
              <w:top w:val="nil"/>
              <w:left w:val="nil"/>
              <w:bottom w:val="nil"/>
              <w:right w:val="nil"/>
            </w:tcBorders>
          </w:tcPr>
          <w:p w14:paraId="6822817B" w14:textId="0F1D5B15" w:rsidR="00936448" w:rsidRDefault="00936448" w:rsidP="00A00EBA">
            <w:pPr>
              <w:widowControl w:val="0"/>
              <w:autoSpaceDE w:val="0"/>
              <w:autoSpaceDN w:val="0"/>
              <w:adjustRightInd w:val="0"/>
              <w:rPr>
                <w:rFonts w:ascii="Arial" w:hAnsi="Arial" w:cs="Arial"/>
                <w:color w:val="000000"/>
                <w:sz w:val="18"/>
                <w:szCs w:val="18"/>
              </w:rPr>
            </w:pPr>
          </w:p>
        </w:tc>
        <w:tc>
          <w:tcPr>
            <w:tcW w:w="4540" w:type="dxa"/>
            <w:tcBorders>
              <w:top w:val="nil"/>
              <w:left w:val="nil"/>
              <w:bottom w:val="nil"/>
              <w:right w:val="nil"/>
            </w:tcBorders>
          </w:tcPr>
          <w:p w14:paraId="0ECE45E5" w14:textId="76159E51" w:rsidR="00936448" w:rsidRDefault="00936448" w:rsidP="00A00EBA">
            <w:pPr>
              <w:widowControl w:val="0"/>
              <w:autoSpaceDE w:val="0"/>
              <w:autoSpaceDN w:val="0"/>
              <w:adjustRightInd w:val="0"/>
              <w:rPr>
                <w:rFonts w:ascii="Arial" w:hAnsi="Arial" w:cs="Arial"/>
                <w:color w:val="000000"/>
                <w:sz w:val="18"/>
                <w:szCs w:val="18"/>
              </w:rPr>
            </w:pPr>
          </w:p>
        </w:tc>
      </w:tr>
      <w:tr w:rsidR="00936448" w14:paraId="296801B8" w14:textId="77777777" w:rsidTr="00936448">
        <w:trPr>
          <w:trHeight w:val="280"/>
        </w:trPr>
        <w:tc>
          <w:tcPr>
            <w:tcW w:w="2600" w:type="dxa"/>
            <w:tcBorders>
              <w:top w:val="nil"/>
              <w:left w:val="nil"/>
              <w:bottom w:val="nil"/>
              <w:right w:val="nil"/>
            </w:tcBorders>
          </w:tcPr>
          <w:p w14:paraId="5B30A1DA" w14:textId="06C1BFE5" w:rsidR="00936448" w:rsidRDefault="00936448" w:rsidP="00A00EBA">
            <w:pPr>
              <w:widowControl w:val="0"/>
              <w:autoSpaceDE w:val="0"/>
              <w:autoSpaceDN w:val="0"/>
              <w:adjustRightInd w:val="0"/>
              <w:rPr>
                <w:rFonts w:ascii="Arial" w:hAnsi="Arial" w:cs="Arial"/>
                <w:color w:val="000000"/>
                <w:sz w:val="18"/>
                <w:szCs w:val="18"/>
              </w:rPr>
            </w:pPr>
          </w:p>
        </w:tc>
        <w:tc>
          <w:tcPr>
            <w:tcW w:w="2620" w:type="dxa"/>
            <w:tcBorders>
              <w:top w:val="nil"/>
              <w:left w:val="nil"/>
              <w:bottom w:val="nil"/>
              <w:right w:val="nil"/>
            </w:tcBorders>
          </w:tcPr>
          <w:p w14:paraId="73BDFECF" w14:textId="51EB7621" w:rsidR="00936448" w:rsidRDefault="00936448" w:rsidP="00A00EBA">
            <w:pPr>
              <w:widowControl w:val="0"/>
              <w:autoSpaceDE w:val="0"/>
              <w:autoSpaceDN w:val="0"/>
              <w:adjustRightInd w:val="0"/>
              <w:rPr>
                <w:rFonts w:ascii="Arial" w:hAnsi="Arial" w:cs="Arial"/>
                <w:color w:val="000000"/>
                <w:sz w:val="18"/>
                <w:szCs w:val="18"/>
              </w:rPr>
            </w:pPr>
          </w:p>
        </w:tc>
        <w:tc>
          <w:tcPr>
            <w:tcW w:w="4540" w:type="dxa"/>
            <w:tcBorders>
              <w:top w:val="nil"/>
              <w:left w:val="nil"/>
              <w:bottom w:val="nil"/>
              <w:right w:val="nil"/>
            </w:tcBorders>
          </w:tcPr>
          <w:p w14:paraId="5AE54A80" w14:textId="13148E5F" w:rsidR="00936448" w:rsidRDefault="00936448" w:rsidP="00A00EBA">
            <w:pPr>
              <w:widowControl w:val="0"/>
              <w:autoSpaceDE w:val="0"/>
              <w:autoSpaceDN w:val="0"/>
              <w:adjustRightInd w:val="0"/>
              <w:rPr>
                <w:rFonts w:ascii="Arial" w:hAnsi="Arial" w:cs="Arial"/>
                <w:color w:val="000000"/>
                <w:sz w:val="18"/>
                <w:szCs w:val="18"/>
              </w:rPr>
            </w:pPr>
          </w:p>
        </w:tc>
      </w:tr>
      <w:tr w:rsidR="00936448" w14:paraId="6FDA1BDA" w14:textId="77777777" w:rsidTr="00936448">
        <w:trPr>
          <w:trHeight w:val="280"/>
        </w:trPr>
        <w:tc>
          <w:tcPr>
            <w:tcW w:w="2600" w:type="dxa"/>
            <w:tcBorders>
              <w:top w:val="nil"/>
              <w:left w:val="nil"/>
              <w:bottom w:val="nil"/>
              <w:right w:val="nil"/>
            </w:tcBorders>
          </w:tcPr>
          <w:p w14:paraId="1616B4EE" w14:textId="11E037D5" w:rsidR="00936448" w:rsidRDefault="00936448" w:rsidP="00A00EBA">
            <w:pPr>
              <w:widowControl w:val="0"/>
              <w:autoSpaceDE w:val="0"/>
              <w:autoSpaceDN w:val="0"/>
              <w:adjustRightInd w:val="0"/>
              <w:rPr>
                <w:rFonts w:ascii="Arial" w:hAnsi="Arial" w:cs="Arial"/>
                <w:color w:val="000000"/>
                <w:sz w:val="18"/>
                <w:szCs w:val="18"/>
              </w:rPr>
            </w:pPr>
          </w:p>
        </w:tc>
        <w:tc>
          <w:tcPr>
            <w:tcW w:w="2620" w:type="dxa"/>
            <w:tcBorders>
              <w:top w:val="nil"/>
              <w:left w:val="nil"/>
              <w:bottom w:val="nil"/>
              <w:right w:val="nil"/>
            </w:tcBorders>
          </w:tcPr>
          <w:p w14:paraId="0027D413" w14:textId="61CA91B0" w:rsidR="00936448" w:rsidRDefault="00936448" w:rsidP="00A00EBA">
            <w:pPr>
              <w:widowControl w:val="0"/>
              <w:autoSpaceDE w:val="0"/>
              <w:autoSpaceDN w:val="0"/>
              <w:adjustRightInd w:val="0"/>
              <w:rPr>
                <w:rFonts w:ascii="Arial" w:hAnsi="Arial" w:cs="Arial"/>
                <w:color w:val="000000"/>
                <w:sz w:val="18"/>
                <w:szCs w:val="18"/>
              </w:rPr>
            </w:pPr>
          </w:p>
        </w:tc>
        <w:tc>
          <w:tcPr>
            <w:tcW w:w="4540" w:type="dxa"/>
            <w:tcBorders>
              <w:top w:val="nil"/>
              <w:left w:val="nil"/>
              <w:bottom w:val="nil"/>
              <w:right w:val="nil"/>
            </w:tcBorders>
          </w:tcPr>
          <w:p w14:paraId="12FF8691" w14:textId="0F439614" w:rsidR="00936448" w:rsidRDefault="00936448" w:rsidP="00A00EBA">
            <w:pPr>
              <w:widowControl w:val="0"/>
              <w:autoSpaceDE w:val="0"/>
              <w:autoSpaceDN w:val="0"/>
              <w:adjustRightInd w:val="0"/>
              <w:rPr>
                <w:rFonts w:ascii="Arial" w:hAnsi="Arial" w:cs="Arial"/>
                <w:color w:val="000000"/>
                <w:sz w:val="18"/>
                <w:szCs w:val="18"/>
              </w:rPr>
            </w:pPr>
          </w:p>
        </w:tc>
      </w:tr>
      <w:tr w:rsidR="00936448" w14:paraId="3556FD0E" w14:textId="77777777" w:rsidTr="00936448">
        <w:trPr>
          <w:trHeight w:val="280"/>
        </w:trPr>
        <w:tc>
          <w:tcPr>
            <w:tcW w:w="2600" w:type="dxa"/>
            <w:tcBorders>
              <w:top w:val="nil"/>
              <w:left w:val="nil"/>
              <w:bottom w:val="nil"/>
              <w:right w:val="nil"/>
            </w:tcBorders>
          </w:tcPr>
          <w:p w14:paraId="1D6B64BA" w14:textId="79724B08" w:rsidR="00936448" w:rsidRDefault="00936448" w:rsidP="00A00EBA">
            <w:pPr>
              <w:widowControl w:val="0"/>
              <w:autoSpaceDE w:val="0"/>
              <w:autoSpaceDN w:val="0"/>
              <w:adjustRightInd w:val="0"/>
              <w:rPr>
                <w:rFonts w:ascii="Arial" w:hAnsi="Arial" w:cs="Arial"/>
                <w:color w:val="000000"/>
                <w:sz w:val="18"/>
                <w:szCs w:val="18"/>
              </w:rPr>
            </w:pPr>
          </w:p>
        </w:tc>
        <w:tc>
          <w:tcPr>
            <w:tcW w:w="2620" w:type="dxa"/>
            <w:tcBorders>
              <w:top w:val="nil"/>
              <w:left w:val="nil"/>
              <w:bottom w:val="nil"/>
              <w:right w:val="nil"/>
            </w:tcBorders>
          </w:tcPr>
          <w:p w14:paraId="3C03FA3A" w14:textId="30B56AEB" w:rsidR="00936448" w:rsidRDefault="00936448" w:rsidP="00A00EBA">
            <w:pPr>
              <w:widowControl w:val="0"/>
              <w:autoSpaceDE w:val="0"/>
              <w:autoSpaceDN w:val="0"/>
              <w:adjustRightInd w:val="0"/>
              <w:rPr>
                <w:rFonts w:ascii="Arial" w:hAnsi="Arial" w:cs="Arial"/>
                <w:color w:val="000000"/>
                <w:sz w:val="18"/>
                <w:szCs w:val="18"/>
              </w:rPr>
            </w:pPr>
          </w:p>
        </w:tc>
        <w:tc>
          <w:tcPr>
            <w:tcW w:w="4540" w:type="dxa"/>
            <w:tcBorders>
              <w:top w:val="nil"/>
              <w:left w:val="nil"/>
              <w:bottom w:val="nil"/>
              <w:right w:val="nil"/>
            </w:tcBorders>
          </w:tcPr>
          <w:p w14:paraId="59D401D4" w14:textId="77777777" w:rsidR="00936448" w:rsidRDefault="00936448" w:rsidP="00A00EBA">
            <w:pPr>
              <w:widowControl w:val="0"/>
              <w:autoSpaceDE w:val="0"/>
              <w:autoSpaceDN w:val="0"/>
              <w:adjustRightInd w:val="0"/>
              <w:rPr>
                <w:rFonts w:ascii="Arial" w:hAnsi="Arial" w:cs="Arial"/>
                <w:color w:val="000000"/>
                <w:sz w:val="18"/>
                <w:szCs w:val="18"/>
              </w:rPr>
            </w:pPr>
          </w:p>
        </w:tc>
      </w:tr>
      <w:tr w:rsidR="00936448" w14:paraId="069A7F67" w14:textId="77777777" w:rsidTr="00936448">
        <w:trPr>
          <w:trHeight w:val="280"/>
        </w:trPr>
        <w:tc>
          <w:tcPr>
            <w:tcW w:w="2600" w:type="dxa"/>
            <w:tcBorders>
              <w:top w:val="nil"/>
              <w:left w:val="nil"/>
              <w:bottom w:val="nil"/>
              <w:right w:val="nil"/>
            </w:tcBorders>
          </w:tcPr>
          <w:p w14:paraId="6536D029" w14:textId="77777777" w:rsidR="00936448" w:rsidRDefault="00936448" w:rsidP="00A00EBA">
            <w:pPr>
              <w:widowControl w:val="0"/>
              <w:autoSpaceDE w:val="0"/>
              <w:autoSpaceDN w:val="0"/>
              <w:adjustRightInd w:val="0"/>
              <w:rPr>
                <w:rFonts w:ascii="Arial" w:hAnsi="Arial" w:cs="Arial"/>
                <w:color w:val="000000"/>
                <w:sz w:val="18"/>
                <w:szCs w:val="18"/>
              </w:rPr>
            </w:pPr>
          </w:p>
        </w:tc>
        <w:tc>
          <w:tcPr>
            <w:tcW w:w="2620" w:type="dxa"/>
            <w:tcBorders>
              <w:top w:val="nil"/>
              <w:left w:val="nil"/>
              <w:bottom w:val="nil"/>
              <w:right w:val="nil"/>
            </w:tcBorders>
          </w:tcPr>
          <w:p w14:paraId="02DC9914" w14:textId="77777777" w:rsidR="00936448" w:rsidRPr="0023229A" w:rsidRDefault="00936448" w:rsidP="00A00EBA">
            <w:pPr>
              <w:widowControl w:val="0"/>
              <w:autoSpaceDE w:val="0"/>
              <w:autoSpaceDN w:val="0"/>
              <w:adjustRightInd w:val="0"/>
              <w:rPr>
                <w:rFonts w:ascii="Arial" w:hAnsi="Arial" w:cs="Arial"/>
                <w:color w:val="000000"/>
                <w:sz w:val="18"/>
                <w:szCs w:val="18"/>
              </w:rPr>
            </w:pPr>
          </w:p>
        </w:tc>
        <w:tc>
          <w:tcPr>
            <w:tcW w:w="4540" w:type="dxa"/>
            <w:tcBorders>
              <w:top w:val="nil"/>
              <w:left w:val="nil"/>
              <w:bottom w:val="nil"/>
              <w:right w:val="nil"/>
            </w:tcBorders>
          </w:tcPr>
          <w:p w14:paraId="63E9421F" w14:textId="77777777" w:rsidR="00936448" w:rsidRDefault="00936448" w:rsidP="00A00EBA">
            <w:pPr>
              <w:widowControl w:val="0"/>
              <w:autoSpaceDE w:val="0"/>
              <w:autoSpaceDN w:val="0"/>
              <w:adjustRightInd w:val="0"/>
              <w:rPr>
                <w:rFonts w:ascii="Arial" w:hAnsi="Arial" w:cs="Arial"/>
                <w:color w:val="000000"/>
                <w:sz w:val="18"/>
                <w:szCs w:val="18"/>
              </w:rPr>
            </w:pPr>
          </w:p>
        </w:tc>
      </w:tr>
    </w:tbl>
    <w:p w14:paraId="70163841" w14:textId="77777777" w:rsidR="00B46AC8" w:rsidRDefault="00B46AC8" w:rsidP="00B46AC8">
      <w:pPr>
        <w:rPr>
          <w:rFonts w:ascii="Helvetica" w:hAnsi="Helvetica"/>
          <w:b/>
          <w:sz w:val="28"/>
          <w:u w:val="single"/>
        </w:rPr>
      </w:pPr>
    </w:p>
    <w:p w14:paraId="1F790B67" w14:textId="77777777" w:rsidR="00B46AC8" w:rsidRDefault="00B46AC8" w:rsidP="00B46AC8">
      <w:pPr>
        <w:rPr>
          <w:rFonts w:ascii="Helvetica" w:hAnsi="Helvetica"/>
          <w:b/>
          <w:sz w:val="28"/>
          <w:u w:val="single"/>
        </w:rPr>
      </w:pPr>
      <w:r>
        <w:rPr>
          <w:rFonts w:ascii="Helvetica" w:hAnsi="Helvetica"/>
          <w:b/>
          <w:sz w:val="28"/>
          <w:u w:val="single"/>
        </w:rPr>
        <w:br w:type="page"/>
      </w:r>
    </w:p>
    <w:p w14:paraId="1765BB36" w14:textId="77777777" w:rsidR="00B46AC8" w:rsidRPr="001D2422" w:rsidRDefault="00B46AC8" w:rsidP="00B46AC8">
      <w:pPr>
        <w:jc w:val="center"/>
        <w:rPr>
          <w:rFonts w:ascii="Helvetica" w:hAnsi="Helvetica"/>
          <w:b/>
          <w:sz w:val="28"/>
          <w:u w:val="single"/>
        </w:rPr>
      </w:pPr>
      <w:r w:rsidRPr="007F0BE9">
        <w:rPr>
          <w:rFonts w:ascii="Helvetica" w:hAnsi="Helvetica"/>
          <w:b/>
          <w:sz w:val="28"/>
          <w:u w:val="single"/>
        </w:rPr>
        <w:t>BCMB INDEPENDENT RESEARCH PROJECTS</w:t>
      </w:r>
    </w:p>
    <w:p w14:paraId="34CBB96B" w14:textId="77777777" w:rsidR="00B46AC8" w:rsidRPr="007F0BE9"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center"/>
        <w:rPr>
          <w:rFonts w:ascii="Helvetica" w:hAnsi="Helvetica"/>
          <w:b/>
          <w:sz w:val="28"/>
        </w:rPr>
      </w:pPr>
      <w:r w:rsidRPr="007F0BE9">
        <w:rPr>
          <w:rFonts w:ascii="Helvetica" w:hAnsi="Helvetica"/>
          <w:b/>
          <w:sz w:val="28"/>
        </w:rPr>
        <w:t>(BCMB 4960</w:t>
      </w:r>
      <w:r>
        <w:rPr>
          <w:rFonts w:ascii="Helvetica" w:hAnsi="Helvetica"/>
          <w:b/>
          <w:sz w:val="28"/>
        </w:rPr>
        <w:t>R</w:t>
      </w:r>
      <w:r w:rsidRPr="007F0BE9">
        <w:rPr>
          <w:rFonts w:ascii="Helvetica" w:hAnsi="Helvetica"/>
          <w:b/>
          <w:sz w:val="28"/>
        </w:rPr>
        <w:t>, BCMB 4970</w:t>
      </w:r>
      <w:r>
        <w:rPr>
          <w:rFonts w:ascii="Helvetica" w:hAnsi="Helvetica"/>
          <w:b/>
          <w:sz w:val="28"/>
        </w:rPr>
        <w:t>R, BCMB 4980R</w:t>
      </w:r>
      <w:r w:rsidRPr="007F0BE9">
        <w:rPr>
          <w:rFonts w:ascii="Helvetica" w:hAnsi="Helvetica"/>
          <w:b/>
          <w:sz w:val="28"/>
        </w:rPr>
        <w:t>)</w:t>
      </w:r>
    </w:p>
    <w:p w14:paraId="06951D8F" w14:textId="77777777" w:rsidR="00B46AC8" w:rsidRPr="007F0BE9"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center"/>
        <w:rPr>
          <w:rFonts w:ascii="Helvetica" w:hAnsi="Helvetica"/>
          <w:b/>
          <w:sz w:val="14"/>
        </w:rPr>
      </w:pPr>
    </w:p>
    <w:p w14:paraId="219BA8B4" w14:textId="5E2CC89F" w:rsidR="00B46AC8"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center"/>
        <w:rPr>
          <w:rFonts w:ascii="Helvetica" w:hAnsi="Helvetica"/>
          <w:b/>
          <w:sz w:val="28"/>
          <w:u w:val="single"/>
        </w:rPr>
      </w:pPr>
      <w:r w:rsidRPr="007F0BE9">
        <w:rPr>
          <w:rFonts w:ascii="Helvetica" w:hAnsi="Helvetica"/>
          <w:b/>
          <w:sz w:val="28"/>
          <w:u w:val="single"/>
        </w:rPr>
        <w:t xml:space="preserve">REGISTRATION FORM FOR </w:t>
      </w:r>
      <w:r w:rsidR="00936448">
        <w:rPr>
          <w:rFonts w:ascii="Helvetica" w:hAnsi="Helvetica"/>
          <w:b/>
          <w:sz w:val="28"/>
          <w:u w:val="single"/>
        </w:rPr>
        <w:t xml:space="preserve">FALL </w:t>
      </w:r>
      <w:r>
        <w:rPr>
          <w:rFonts w:ascii="Helvetica" w:hAnsi="Helvetica"/>
          <w:b/>
          <w:sz w:val="28"/>
          <w:u w:val="single"/>
        </w:rPr>
        <w:t>2022</w:t>
      </w:r>
    </w:p>
    <w:p w14:paraId="15C391A7" w14:textId="77777777" w:rsidR="00B46AC8" w:rsidRPr="007F0BE9"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center"/>
        <w:rPr>
          <w:rFonts w:ascii="Helvetica" w:hAnsi="Helvetica"/>
          <w:b/>
          <w:u w:val="single"/>
        </w:rPr>
      </w:pPr>
    </w:p>
    <w:p w14:paraId="6BA3CC3E" w14:textId="77777777" w:rsidR="00B46AC8" w:rsidRPr="007F0BE9"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rPr>
      </w:pPr>
    </w:p>
    <w:p w14:paraId="05DF51F9" w14:textId="77777777" w:rsidR="00B46AC8" w:rsidRPr="007F0BE9"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u w:val="single"/>
        </w:rPr>
      </w:pPr>
      <w:r w:rsidRPr="007F0BE9">
        <w:rPr>
          <w:rFonts w:ascii="Helvetica" w:hAnsi="Helvetica"/>
        </w:rPr>
        <w:t>NAME:</w:t>
      </w:r>
      <w:r w:rsidRPr="007F0BE9">
        <w:rPr>
          <w:rFonts w:ascii="Helvetica" w:hAnsi="Helvetica"/>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p>
    <w:p w14:paraId="63588337" w14:textId="77777777" w:rsidR="00B46AC8" w:rsidRPr="007F0BE9"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u w:val="single"/>
        </w:rPr>
      </w:pPr>
    </w:p>
    <w:p w14:paraId="55AEB2F1" w14:textId="77777777" w:rsidR="00B46AC8" w:rsidRPr="007F0BE9"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u w:val="single"/>
        </w:rPr>
      </w:pPr>
      <w:r w:rsidRPr="007F0BE9">
        <w:rPr>
          <w:rFonts w:ascii="Helvetica" w:hAnsi="Helvetica"/>
        </w:rPr>
        <w:t>ADDRESS:</w:t>
      </w:r>
      <w:r w:rsidRPr="007F0BE9">
        <w:rPr>
          <w:rFonts w:ascii="Helvetica" w:hAnsi="Helvetica"/>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p>
    <w:p w14:paraId="2A1398DA" w14:textId="77777777" w:rsidR="00B46AC8" w:rsidRPr="007F0BE9"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u w:val="single"/>
        </w:rPr>
      </w:pPr>
    </w:p>
    <w:p w14:paraId="4CDB99BE" w14:textId="77777777" w:rsidR="00B46AC8" w:rsidRPr="007F0BE9"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u w:val="single"/>
        </w:rPr>
      </w:pPr>
      <w:r w:rsidRPr="007F0BE9">
        <w:rPr>
          <w:rFonts w:ascii="Helvetica" w:hAnsi="Helvetica"/>
        </w:rPr>
        <w:tab/>
      </w:r>
      <w:r w:rsidRPr="007F0BE9">
        <w:rPr>
          <w:rFonts w:ascii="Helvetica" w:hAnsi="Helvetica"/>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p>
    <w:p w14:paraId="1FA5F0DB" w14:textId="77777777" w:rsidR="00B46AC8" w:rsidRPr="007F0BE9"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u w:val="single"/>
        </w:rPr>
      </w:pPr>
    </w:p>
    <w:p w14:paraId="3C15CB70" w14:textId="77777777" w:rsidR="00B46AC8" w:rsidRPr="007F0BE9"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u w:val="single"/>
        </w:rPr>
      </w:pPr>
      <w:r w:rsidRPr="007F0BE9">
        <w:rPr>
          <w:rFonts w:ascii="Helvetica" w:hAnsi="Helvetica"/>
        </w:rPr>
        <w:t>TEL. NUM.</w:t>
      </w:r>
      <w:r w:rsidRPr="007F0BE9">
        <w:rPr>
          <w:rFonts w:ascii="Helvetica" w:hAnsi="Helvetica"/>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rPr>
        <w:tab/>
        <w:t xml:space="preserve">        UGA ID:</w:t>
      </w:r>
      <w:r w:rsidRPr="007F0BE9">
        <w:rPr>
          <w:rFonts w:ascii="Helvetica" w:hAnsi="Helvetica"/>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p>
    <w:p w14:paraId="2B2A6546" w14:textId="77777777" w:rsidR="00B46AC8" w:rsidRPr="007F0BE9"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u w:val="single"/>
        </w:rPr>
      </w:pPr>
    </w:p>
    <w:p w14:paraId="147C0340" w14:textId="77777777" w:rsidR="00B46AC8" w:rsidRPr="007F0BE9"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u w:val="single"/>
        </w:rPr>
      </w:pPr>
      <w:r w:rsidRPr="007F0BE9">
        <w:rPr>
          <w:rFonts w:ascii="Helvetica" w:hAnsi="Helvetica"/>
        </w:rPr>
        <w:t>E-MAIL:</w:t>
      </w:r>
      <w:r w:rsidRPr="007F0BE9">
        <w:rPr>
          <w:rFonts w:ascii="Helvetica" w:hAnsi="Helvetica"/>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p>
    <w:p w14:paraId="74957966" w14:textId="77777777" w:rsidR="00B46AC8" w:rsidRPr="007F0BE9"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u w:val="single"/>
        </w:rPr>
      </w:pPr>
    </w:p>
    <w:p w14:paraId="255F4561" w14:textId="77777777" w:rsidR="00B46AC8" w:rsidRPr="007F0BE9"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rPr>
      </w:pPr>
      <w:r>
        <w:rPr>
          <w:rFonts w:ascii="Helvetica" w:hAnsi="Helvetica"/>
        </w:rPr>
        <w:t>COURSE (circle one):</w:t>
      </w:r>
      <w:r>
        <w:rPr>
          <w:rFonts w:ascii="Helvetica" w:hAnsi="Helvetica"/>
        </w:rPr>
        <w:tab/>
        <w:t>BCMB 4960R      BCMB 4970R</w:t>
      </w:r>
      <w:r>
        <w:rPr>
          <w:rFonts w:ascii="Helvetica" w:hAnsi="Helvetica"/>
        </w:rPr>
        <w:tab/>
        <w:t xml:space="preserve">  BCMB 4980R</w:t>
      </w:r>
    </w:p>
    <w:p w14:paraId="52F54F83" w14:textId="77777777" w:rsidR="00B46AC8" w:rsidRPr="007F0BE9"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sz w:val="6"/>
        </w:rPr>
      </w:pPr>
    </w:p>
    <w:p w14:paraId="27F8340D" w14:textId="77777777" w:rsidR="00B46AC8" w:rsidRPr="007F0BE9"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sz w:val="6"/>
        </w:rPr>
      </w:pPr>
    </w:p>
    <w:p w14:paraId="77F199EE" w14:textId="77777777" w:rsidR="00B46AC8" w:rsidRPr="007F0BE9"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u w:val="single"/>
        </w:rPr>
      </w:pPr>
      <w:r w:rsidRPr="007F0BE9">
        <w:rPr>
          <w:rFonts w:ascii="Helvetica" w:hAnsi="Helvetica"/>
        </w:rPr>
        <w:t>CREDIT HOURS:</w:t>
      </w:r>
      <w:r w:rsidRPr="007F0BE9">
        <w:rPr>
          <w:rFonts w:ascii="Helvetica" w:hAnsi="Helvetica"/>
        </w:rPr>
        <w:tab/>
      </w:r>
      <w:r w:rsidRPr="007F0BE9">
        <w:rPr>
          <w:rFonts w:ascii="Helvetica" w:hAnsi="Helvetica"/>
        </w:rPr>
        <w:tab/>
      </w:r>
      <w:r w:rsidRPr="007F0BE9">
        <w:rPr>
          <w:rFonts w:ascii="Helvetica" w:hAnsi="Helvetica"/>
          <w:u w:val="single"/>
        </w:rPr>
        <w:t>4</w:t>
      </w:r>
    </w:p>
    <w:p w14:paraId="0AAB3D0B" w14:textId="77777777" w:rsidR="00B46AC8" w:rsidRPr="007F0BE9"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sz w:val="18"/>
        </w:rPr>
      </w:pPr>
    </w:p>
    <w:p w14:paraId="665192F4" w14:textId="77777777" w:rsidR="00B46AC8"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rPr>
      </w:pPr>
    </w:p>
    <w:p w14:paraId="627F912D" w14:textId="77777777" w:rsidR="00B46AC8" w:rsidRPr="007F0BE9"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u w:val="single"/>
        </w:rPr>
      </w:pPr>
      <w:r w:rsidRPr="007F0BE9">
        <w:rPr>
          <w:rFonts w:ascii="Helvetica" w:hAnsi="Helvetica"/>
        </w:rPr>
        <w:t>NAME OF PROFESSOR</w:t>
      </w:r>
      <w:r w:rsidRPr="007F0BE9">
        <w:rPr>
          <w:rFonts w:ascii="Helvetica" w:hAnsi="Helvetica"/>
        </w:rPr>
        <w:tab/>
      </w:r>
      <w:r w:rsidRPr="007F0BE9">
        <w:rPr>
          <w:rFonts w:ascii="Helvetica" w:hAnsi="Helvetica"/>
        </w:rPr>
        <w:tab/>
      </w:r>
      <w:r w:rsidRPr="007F0BE9">
        <w:rPr>
          <w:rFonts w:ascii="Helvetica" w:hAnsi="Helvetica"/>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p>
    <w:p w14:paraId="52F152D3" w14:textId="77777777" w:rsidR="00B46AC8" w:rsidRPr="007F0BE9"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sz w:val="18"/>
        </w:rPr>
      </w:pPr>
    </w:p>
    <w:p w14:paraId="0F033C93" w14:textId="77777777" w:rsidR="00B46AC8" w:rsidRPr="007F0BE9"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u w:val="single"/>
        </w:rPr>
      </w:pPr>
      <w:r w:rsidRPr="007F0BE9">
        <w:rPr>
          <w:rFonts w:ascii="Helvetica" w:hAnsi="Helvetica"/>
        </w:rPr>
        <w:t>SIGNATURE OF PROFESSOR</w:t>
      </w:r>
      <w:r w:rsidRPr="007F0BE9">
        <w:rPr>
          <w:rFonts w:ascii="Helvetica" w:hAnsi="Helvetica"/>
        </w:rPr>
        <w:tab/>
      </w:r>
      <w:r w:rsidRPr="007F0BE9">
        <w:rPr>
          <w:rFonts w:ascii="Helvetica" w:hAnsi="Helvetica"/>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p>
    <w:p w14:paraId="0A3797AA" w14:textId="77777777" w:rsidR="00B46AC8" w:rsidRPr="007F0BE9"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sz w:val="18"/>
        </w:rPr>
      </w:pPr>
    </w:p>
    <w:p w14:paraId="11C21A72" w14:textId="77777777" w:rsidR="00B46AC8" w:rsidRPr="007F0BE9"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u w:val="single"/>
        </w:rPr>
      </w:pPr>
      <w:r w:rsidRPr="007F0BE9">
        <w:rPr>
          <w:rFonts w:ascii="Helvetica" w:hAnsi="Helvetica"/>
        </w:rPr>
        <w:tab/>
      </w:r>
      <w:r w:rsidRPr="007F0BE9">
        <w:rPr>
          <w:rFonts w:ascii="Helvetica" w:hAnsi="Helvetica"/>
        </w:rPr>
        <w:tab/>
      </w:r>
      <w:r w:rsidRPr="007F0BE9">
        <w:rPr>
          <w:rFonts w:ascii="Helvetica" w:hAnsi="Helvetica"/>
        </w:rPr>
        <w:tab/>
      </w:r>
      <w:r w:rsidRPr="007F0BE9">
        <w:rPr>
          <w:rFonts w:ascii="Helvetica" w:hAnsi="Helvetica"/>
        </w:rPr>
        <w:tab/>
        <w:t>Date:</w:t>
      </w:r>
      <w:r w:rsidRPr="007F0BE9">
        <w:rPr>
          <w:rFonts w:ascii="Helvetica" w:hAnsi="Helvetica"/>
        </w:rPr>
        <w:tab/>
      </w:r>
      <w:r w:rsidRPr="007F0BE9">
        <w:rPr>
          <w:rFonts w:ascii="Helvetica" w:hAnsi="Helvetica"/>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p>
    <w:p w14:paraId="5E7D380A" w14:textId="77777777" w:rsidR="00B46AC8" w:rsidRPr="007F0BE9"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rPr>
      </w:pPr>
    </w:p>
    <w:p w14:paraId="04DBD36B" w14:textId="77777777" w:rsidR="00B46AC8" w:rsidRPr="007F0BE9"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u w:val="single"/>
        </w:rPr>
      </w:pPr>
      <w:r w:rsidRPr="007F0BE9">
        <w:rPr>
          <w:rFonts w:ascii="Helvetica" w:hAnsi="Helvetica"/>
        </w:rPr>
        <w:t>SIGNATURE OF STUDENT</w:t>
      </w:r>
      <w:r w:rsidRPr="007F0BE9">
        <w:rPr>
          <w:rFonts w:ascii="Helvetica" w:hAnsi="Helvetica"/>
        </w:rPr>
        <w:tab/>
      </w:r>
      <w:r w:rsidRPr="007F0BE9">
        <w:rPr>
          <w:rFonts w:ascii="Helvetica" w:hAnsi="Helvetica"/>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p>
    <w:p w14:paraId="004A660C" w14:textId="77777777" w:rsidR="00B46AC8" w:rsidRPr="007F0BE9"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sz w:val="18"/>
        </w:rPr>
      </w:pPr>
    </w:p>
    <w:p w14:paraId="41399A59" w14:textId="77777777" w:rsidR="00B46AC8" w:rsidRPr="007F0BE9"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u w:val="single"/>
        </w:rPr>
      </w:pPr>
      <w:r w:rsidRPr="007F0BE9">
        <w:rPr>
          <w:rFonts w:ascii="Helvetica" w:hAnsi="Helvetica"/>
        </w:rPr>
        <w:tab/>
      </w:r>
      <w:r w:rsidRPr="007F0BE9">
        <w:rPr>
          <w:rFonts w:ascii="Helvetica" w:hAnsi="Helvetica"/>
        </w:rPr>
        <w:tab/>
      </w:r>
      <w:r w:rsidRPr="007F0BE9">
        <w:rPr>
          <w:rFonts w:ascii="Helvetica" w:hAnsi="Helvetica"/>
        </w:rPr>
        <w:tab/>
      </w:r>
      <w:r w:rsidRPr="007F0BE9">
        <w:rPr>
          <w:rFonts w:ascii="Helvetica" w:hAnsi="Helvetica"/>
        </w:rPr>
        <w:tab/>
        <w:t>Date:</w:t>
      </w:r>
      <w:r w:rsidRPr="007F0BE9">
        <w:rPr>
          <w:rFonts w:ascii="Helvetica" w:hAnsi="Helvetica"/>
        </w:rPr>
        <w:tab/>
      </w:r>
      <w:r w:rsidRPr="007F0BE9">
        <w:rPr>
          <w:rFonts w:ascii="Helvetica" w:hAnsi="Helvetica"/>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t xml:space="preserve"> </w:t>
      </w:r>
    </w:p>
    <w:p w14:paraId="59E326D1" w14:textId="77777777" w:rsidR="00B46AC8" w:rsidRPr="007F0BE9"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u w:val="single"/>
        </w:rPr>
      </w:pPr>
    </w:p>
    <w:p w14:paraId="7A550A05" w14:textId="77777777" w:rsidR="00B46AC8" w:rsidRPr="007F0BE9"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sz w:val="12"/>
          <w:u w:val="single"/>
        </w:rPr>
      </w:pPr>
    </w:p>
    <w:p w14:paraId="2B6E69D0" w14:textId="309E5764" w:rsidR="00B46AC8" w:rsidRPr="007F0BE9"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b/>
          <w:color w:val="000000"/>
          <w:u w:val="single"/>
        </w:rPr>
      </w:pPr>
      <w:r w:rsidRPr="007F0BE9">
        <w:rPr>
          <w:rFonts w:ascii="Helvetica" w:hAnsi="Helvetica"/>
          <w:b/>
          <w:u w:val="single"/>
        </w:rPr>
        <w:t xml:space="preserve">PROVIDE COMPLETED </w:t>
      </w:r>
      <w:r>
        <w:rPr>
          <w:rFonts w:ascii="Helvetica" w:hAnsi="Helvetica"/>
          <w:b/>
          <w:color w:val="000000"/>
          <w:u w:val="single"/>
        </w:rPr>
        <w:t xml:space="preserve">COPIES OF THIS FORM (prior to </w:t>
      </w:r>
      <w:r w:rsidR="00936448">
        <w:rPr>
          <w:rFonts w:ascii="Helvetica" w:hAnsi="Helvetica"/>
          <w:b/>
          <w:color w:val="000000"/>
          <w:u w:val="single"/>
        </w:rPr>
        <w:t>Wednes</w:t>
      </w:r>
      <w:r>
        <w:rPr>
          <w:rFonts w:ascii="Helvetica" w:hAnsi="Helvetica"/>
          <w:b/>
          <w:color w:val="000000"/>
          <w:u w:val="single"/>
        </w:rPr>
        <w:t xml:space="preserve">day, </w:t>
      </w:r>
      <w:r w:rsidR="00936448">
        <w:rPr>
          <w:rFonts w:ascii="Helvetica" w:hAnsi="Helvetica"/>
          <w:b/>
          <w:color w:val="000000"/>
          <w:u w:val="single"/>
        </w:rPr>
        <w:t>August 1</w:t>
      </w:r>
      <w:r w:rsidR="00EB48A7">
        <w:rPr>
          <w:rFonts w:ascii="Helvetica" w:hAnsi="Helvetica"/>
          <w:b/>
          <w:color w:val="000000"/>
          <w:u w:val="single"/>
        </w:rPr>
        <w:t>7</w:t>
      </w:r>
      <w:r w:rsidRPr="00936448">
        <w:rPr>
          <w:rFonts w:ascii="Helvetica" w:hAnsi="Helvetica"/>
          <w:b/>
          <w:color w:val="000000"/>
          <w:u w:val="single"/>
          <w:vertAlign w:val="superscript"/>
        </w:rPr>
        <w:t>th</w:t>
      </w:r>
      <w:r w:rsidRPr="007F0BE9">
        <w:rPr>
          <w:rFonts w:ascii="Helvetica" w:hAnsi="Helvetica"/>
          <w:b/>
          <w:color w:val="000000"/>
          <w:u w:val="single"/>
        </w:rPr>
        <w:t>) TO:</w:t>
      </w:r>
    </w:p>
    <w:p w14:paraId="45DE1E1D" w14:textId="77777777" w:rsidR="00B46AC8" w:rsidRPr="007F0BE9"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color w:val="000000"/>
          <w:sz w:val="18"/>
        </w:rPr>
      </w:pPr>
    </w:p>
    <w:p w14:paraId="2D664E97" w14:textId="77777777" w:rsidR="005B482B" w:rsidRPr="007F0BE9" w:rsidRDefault="005B482B" w:rsidP="005B48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color w:val="000000"/>
        </w:rPr>
      </w:pPr>
      <w:r w:rsidRPr="007F0BE9">
        <w:rPr>
          <w:rFonts w:ascii="Helvetica" w:hAnsi="Helvetica"/>
          <w:color w:val="000000"/>
        </w:rPr>
        <w:tab/>
        <w:t xml:space="preserve">- </w:t>
      </w:r>
      <w:r>
        <w:rPr>
          <w:rFonts w:ascii="Helvetica" w:hAnsi="Helvetica"/>
          <w:color w:val="000000"/>
        </w:rPr>
        <w:t>Your p</w:t>
      </w:r>
      <w:r w:rsidRPr="007F0BE9">
        <w:rPr>
          <w:rFonts w:ascii="Helvetica" w:hAnsi="Helvetica"/>
          <w:color w:val="000000"/>
        </w:rPr>
        <w:t>rofessor/</w:t>
      </w:r>
      <w:r>
        <w:rPr>
          <w:rFonts w:ascii="Helvetica" w:hAnsi="Helvetica"/>
          <w:color w:val="000000"/>
        </w:rPr>
        <w:t>f</w:t>
      </w:r>
      <w:r w:rsidRPr="007F0BE9">
        <w:rPr>
          <w:rFonts w:ascii="Helvetica" w:hAnsi="Helvetica"/>
          <w:color w:val="000000"/>
        </w:rPr>
        <w:t xml:space="preserve">aculty </w:t>
      </w:r>
      <w:r>
        <w:rPr>
          <w:rFonts w:ascii="Helvetica" w:hAnsi="Helvetica"/>
          <w:color w:val="000000"/>
        </w:rPr>
        <w:t>m</w:t>
      </w:r>
      <w:r w:rsidRPr="007F0BE9">
        <w:rPr>
          <w:rFonts w:ascii="Helvetica" w:hAnsi="Helvetica"/>
          <w:color w:val="000000"/>
        </w:rPr>
        <w:t>entor</w:t>
      </w:r>
    </w:p>
    <w:p w14:paraId="48E1B904" w14:textId="06BB6C3B" w:rsidR="005B482B" w:rsidRPr="007F0BE9" w:rsidRDefault="005B482B" w:rsidP="005B48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color w:val="000000"/>
        </w:rPr>
      </w:pPr>
      <w:r w:rsidRPr="007F0BE9">
        <w:rPr>
          <w:rFonts w:ascii="Helvetica" w:hAnsi="Helvetica"/>
          <w:color w:val="000000"/>
        </w:rPr>
        <w:tab/>
        <w:t>-</w:t>
      </w:r>
      <w:r w:rsidR="00DB1608">
        <w:rPr>
          <w:rFonts w:ascii="Helvetica" w:hAnsi="Helvetica"/>
          <w:color w:val="000000"/>
        </w:rPr>
        <w:t xml:space="preserve"> </w:t>
      </w:r>
      <w:r w:rsidRPr="007F0BE9">
        <w:rPr>
          <w:rFonts w:ascii="Helvetica" w:hAnsi="Helvetica"/>
          <w:color w:val="000000"/>
        </w:rPr>
        <w:t>Angie Stockton in the Biochemistry Office</w:t>
      </w:r>
      <w:r>
        <w:rPr>
          <w:rFonts w:ascii="Helvetica" w:hAnsi="Helvetica"/>
          <w:color w:val="000000"/>
        </w:rPr>
        <w:t>,</w:t>
      </w:r>
      <w:r w:rsidRPr="007F0BE9">
        <w:rPr>
          <w:rFonts w:ascii="Helvetica" w:hAnsi="Helvetica"/>
          <w:color w:val="000000"/>
        </w:rPr>
        <w:t xml:space="preserve"> </w:t>
      </w:r>
      <w:r>
        <w:rPr>
          <w:rFonts w:ascii="Helvetica" w:hAnsi="Helvetica"/>
          <w:color w:val="000000"/>
        </w:rPr>
        <w:t xml:space="preserve">either in person (Davison </w:t>
      </w:r>
      <w:r w:rsidRPr="007F0BE9">
        <w:rPr>
          <w:rFonts w:ascii="Helvetica" w:hAnsi="Helvetica"/>
          <w:color w:val="000000"/>
        </w:rPr>
        <w:t xml:space="preserve">Life Sciences, </w:t>
      </w:r>
      <w:r>
        <w:rPr>
          <w:rFonts w:ascii="Helvetica" w:hAnsi="Helvetica"/>
          <w:color w:val="000000"/>
        </w:rPr>
        <w:tab/>
        <w:t xml:space="preserve">  r</w:t>
      </w:r>
      <w:r w:rsidRPr="007F0BE9">
        <w:rPr>
          <w:rFonts w:ascii="Helvetica" w:hAnsi="Helvetica"/>
          <w:color w:val="000000"/>
        </w:rPr>
        <w:t>oom B122</w:t>
      </w:r>
      <w:r>
        <w:rPr>
          <w:rFonts w:ascii="Helvetica" w:hAnsi="Helvetica"/>
          <w:color w:val="000000"/>
        </w:rPr>
        <w:t>) or by email (</w:t>
      </w:r>
      <w:r w:rsidRPr="00D1576B">
        <w:rPr>
          <w:rFonts w:ascii="Helvetica" w:hAnsi="Helvetica"/>
          <w:color w:val="000000"/>
        </w:rPr>
        <w:t>angie1@uga.edu</w:t>
      </w:r>
      <w:r>
        <w:rPr>
          <w:rFonts w:ascii="Helvetica" w:hAnsi="Helvetica"/>
          <w:color w:val="000000"/>
        </w:rPr>
        <w:t>)</w:t>
      </w:r>
      <w:r w:rsidRPr="007F0BE9">
        <w:rPr>
          <w:rFonts w:ascii="Helvetica" w:hAnsi="Helvetica"/>
          <w:color w:val="000000"/>
        </w:rPr>
        <w:t>. You will then be cleared to register.</w:t>
      </w:r>
    </w:p>
    <w:p w14:paraId="6EA6266E" w14:textId="77777777" w:rsidR="00B46AC8" w:rsidRPr="007F0BE9"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color w:val="000000"/>
          <w:sz w:val="18"/>
        </w:rPr>
      </w:pPr>
    </w:p>
    <w:p w14:paraId="771D4524" w14:textId="77777777" w:rsidR="00B46AC8" w:rsidRPr="007F0BE9" w:rsidRDefault="00B46AC8" w:rsidP="00B46AC8">
      <w:pPr>
        <w:rPr>
          <w:rFonts w:ascii="Helvetica" w:hAnsi="Helvetica"/>
          <w:b/>
          <w:color w:val="000000"/>
          <w:sz w:val="28"/>
          <w:u w:val="single"/>
        </w:rPr>
      </w:pPr>
    </w:p>
    <w:p w14:paraId="38F26798" w14:textId="137ACEE2" w:rsidR="00B46AC8" w:rsidRPr="007F0BE9" w:rsidRDefault="00B46AC8" w:rsidP="00B46AC8">
      <w:pPr>
        <w:rPr>
          <w:rFonts w:ascii="Helvetica" w:hAnsi="Helvetica"/>
          <w:b/>
          <w:color w:val="000000"/>
          <w:sz w:val="28"/>
          <w:u w:val="single"/>
        </w:rPr>
      </w:pPr>
      <w:r>
        <w:rPr>
          <w:rFonts w:ascii="Helvetica" w:hAnsi="Helvetica"/>
          <w:b/>
          <w:color w:val="000000"/>
          <w:sz w:val="28"/>
          <w:u w:val="single"/>
        </w:rPr>
        <w:t>NOTE:  By 5 pm</w:t>
      </w:r>
      <w:r w:rsidR="00E30AED">
        <w:rPr>
          <w:rFonts w:ascii="Helvetica" w:hAnsi="Helvetica"/>
          <w:b/>
          <w:color w:val="000000"/>
          <w:sz w:val="28"/>
          <w:u w:val="single"/>
        </w:rPr>
        <w:t xml:space="preserve"> on the last day of classes</w:t>
      </w:r>
      <w:r w:rsidR="00936448">
        <w:rPr>
          <w:rFonts w:ascii="Helvetica" w:hAnsi="Helvetica"/>
          <w:b/>
          <w:color w:val="000000"/>
          <w:sz w:val="28"/>
          <w:u w:val="single"/>
        </w:rPr>
        <w:t xml:space="preserve"> (</w:t>
      </w:r>
      <w:r w:rsidR="00936448" w:rsidRPr="00936448">
        <w:rPr>
          <w:rFonts w:ascii="Helvetica" w:hAnsi="Helvetica"/>
          <w:b/>
          <w:color w:val="FF0000"/>
          <w:sz w:val="28"/>
          <w:u w:val="single"/>
        </w:rPr>
        <w:t>Tuesday, December 6</w:t>
      </w:r>
      <w:r w:rsidR="00936448" w:rsidRPr="00936448">
        <w:rPr>
          <w:rFonts w:ascii="Helvetica" w:hAnsi="Helvetica"/>
          <w:b/>
          <w:color w:val="FF0000"/>
          <w:sz w:val="28"/>
          <w:u w:val="single"/>
          <w:vertAlign w:val="superscript"/>
        </w:rPr>
        <w:t>th</w:t>
      </w:r>
      <w:r w:rsidR="00936448">
        <w:rPr>
          <w:rFonts w:ascii="Helvetica" w:hAnsi="Helvetica"/>
          <w:b/>
          <w:color w:val="000000"/>
          <w:sz w:val="28"/>
          <w:u w:val="single"/>
        </w:rPr>
        <w:t>)</w:t>
      </w:r>
      <w:r w:rsidRPr="007F0BE9">
        <w:rPr>
          <w:rFonts w:ascii="Helvetica" w:hAnsi="Helvetica"/>
          <w:b/>
          <w:color w:val="000000"/>
          <w:sz w:val="28"/>
          <w:u w:val="single"/>
        </w:rPr>
        <w:t>:</w:t>
      </w:r>
    </w:p>
    <w:p w14:paraId="467D1340" w14:textId="77777777" w:rsidR="00B46AC8" w:rsidRPr="007F0BE9" w:rsidRDefault="00B46AC8" w:rsidP="00B46AC8">
      <w:pPr>
        <w:rPr>
          <w:rFonts w:ascii="Helvetica" w:hAnsi="Helvetica"/>
          <w:b/>
          <w:color w:val="000000"/>
          <w:sz w:val="18"/>
        </w:rPr>
      </w:pPr>
    </w:p>
    <w:p w14:paraId="475860B5" w14:textId="77777777" w:rsidR="00B46AC8" w:rsidRPr="007F0BE9" w:rsidRDefault="00B46AC8" w:rsidP="00B46AC8">
      <w:pPr>
        <w:rPr>
          <w:rFonts w:ascii="Helvetica" w:hAnsi="Helvetica"/>
          <w:color w:val="000000"/>
        </w:rPr>
      </w:pPr>
      <w:r w:rsidRPr="007F0BE9">
        <w:rPr>
          <w:rFonts w:ascii="Helvetica" w:hAnsi="Helvetica"/>
          <w:b/>
          <w:color w:val="000000"/>
        </w:rPr>
        <w:t xml:space="preserve">Please send your complete </w:t>
      </w:r>
      <w:r w:rsidRPr="007F0BE9">
        <w:rPr>
          <w:rFonts w:ascii="Helvetica" w:hAnsi="Helvetica"/>
          <w:b/>
          <w:color w:val="000000"/>
          <w:u w:val="single"/>
        </w:rPr>
        <w:t>Research Report</w:t>
      </w:r>
      <w:r w:rsidRPr="007F0BE9">
        <w:rPr>
          <w:rFonts w:ascii="Helvetica" w:hAnsi="Helvetica"/>
          <w:b/>
          <w:color w:val="000000"/>
        </w:rPr>
        <w:t xml:space="preserve"> by email to Dr. Adams </w:t>
      </w:r>
      <w:r w:rsidRPr="007F0BE9">
        <w:rPr>
          <w:rFonts w:ascii="Helvetica" w:hAnsi="Helvetica"/>
          <w:color w:val="000000"/>
        </w:rPr>
        <w:t>(</w:t>
      </w:r>
      <w:hyperlink r:id="rId30" w:history="1">
        <w:r w:rsidRPr="00433D2F">
          <w:rPr>
            <w:rStyle w:val="Hyperlink"/>
            <w:rFonts w:ascii="Helvetica" w:hAnsi="Helvetica"/>
            <w:color w:val="000000" w:themeColor="text1"/>
            <w:u w:val="none"/>
          </w:rPr>
          <w:t>adamsm@uga.edu</w:t>
        </w:r>
      </w:hyperlink>
      <w:r w:rsidRPr="00433D2F">
        <w:rPr>
          <w:rFonts w:ascii="Helvetica" w:hAnsi="Helvetica"/>
          <w:color w:val="000000" w:themeColor="text1"/>
        </w:rPr>
        <w:t>)</w:t>
      </w:r>
    </w:p>
    <w:p w14:paraId="2482CD28" w14:textId="77777777" w:rsidR="00B46AC8" w:rsidRPr="007F0BE9" w:rsidRDefault="00B46AC8" w:rsidP="00B46AC8">
      <w:pPr>
        <w:rPr>
          <w:rFonts w:ascii="Helvetica" w:hAnsi="Helvetica"/>
          <w:b/>
          <w:color w:val="000000"/>
          <w:sz w:val="18"/>
        </w:rPr>
      </w:pPr>
    </w:p>
    <w:p w14:paraId="4905435C" w14:textId="77777777" w:rsidR="00B46AC8"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sz w:val="18"/>
        </w:rPr>
      </w:pPr>
      <w:r w:rsidRPr="007F0BE9">
        <w:rPr>
          <w:rFonts w:ascii="Helvetica" w:hAnsi="Helvetica"/>
          <w:b/>
          <w:color w:val="000000"/>
        </w:rPr>
        <w:t>Send the Report as an</w:t>
      </w:r>
      <w:r>
        <w:rPr>
          <w:rFonts w:ascii="Helvetica" w:hAnsi="Helvetica"/>
          <w:b/>
          <w:color w:val="000000"/>
        </w:rPr>
        <w:t xml:space="preserve"> email</w:t>
      </w:r>
      <w:r w:rsidRPr="007F0BE9">
        <w:rPr>
          <w:rFonts w:ascii="Helvetica" w:hAnsi="Helvetica"/>
          <w:b/>
          <w:color w:val="000000"/>
        </w:rPr>
        <w:t xml:space="preserve"> attachment as a single</w:t>
      </w:r>
      <w:r w:rsidRPr="007F0BE9">
        <w:rPr>
          <w:rFonts w:ascii="Helvetica" w:hAnsi="Helvetica"/>
          <w:b/>
        </w:rPr>
        <w:t xml:space="preserve"> word.doc</w:t>
      </w:r>
      <w:r>
        <w:rPr>
          <w:rFonts w:ascii="Helvetica" w:hAnsi="Helvetica"/>
          <w:b/>
        </w:rPr>
        <w:t>x</w:t>
      </w:r>
      <w:r w:rsidRPr="007F0BE9">
        <w:rPr>
          <w:rFonts w:ascii="Helvetica" w:hAnsi="Helvetica"/>
          <w:b/>
        </w:rPr>
        <w:t xml:space="preserve"> or pdf file</w:t>
      </w:r>
    </w:p>
    <w:p w14:paraId="69F5F35E" w14:textId="77777777" w:rsidR="00B46AC8"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sz w:val="18"/>
        </w:rPr>
      </w:pPr>
    </w:p>
    <w:p w14:paraId="1B8639EA" w14:textId="77777777" w:rsidR="00B46AC8"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b/>
        </w:rPr>
      </w:pPr>
    </w:p>
    <w:p w14:paraId="0768748B" w14:textId="77777777" w:rsidR="00B46AC8"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b/>
        </w:rPr>
      </w:pPr>
    </w:p>
    <w:p w14:paraId="4D4BA441" w14:textId="77777777" w:rsidR="00B46AC8" w:rsidRPr="007F0BE9"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sz w:val="18"/>
        </w:rPr>
      </w:pPr>
    </w:p>
    <w:p w14:paraId="69E92E72" w14:textId="12156564" w:rsidR="00B46AC8" w:rsidRDefault="00B46AC8" w:rsidP="00B46A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right"/>
        <w:rPr>
          <w:rFonts w:ascii="Helvetica" w:hAnsi="Helvetica"/>
          <w:sz w:val="18"/>
        </w:rPr>
      </w:pPr>
      <w:r>
        <w:rPr>
          <w:rFonts w:ascii="Helvetica" w:hAnsi="Helvetica"/>
          <w:sz w:val="18"/>
        </w:rPr>
        <w:t xml:space="preserve"> (</w:t>
      </w:r>
      <w:r w:rsidR="00936448">
        <w:rPr>
          <w:rFonts w:ascii="Helvetica" w:hAnsi="Helvetica"/>
          <w:sz w:val="18"/>
        </w:rPr>
        <w:t>03</w:t>
      </w:r>
      <w:r>
        <w:rPr>
          <w:rFonts w:ascii="Helvetica" w:hAnsi="Helvetica"/>
          <w:sz w:val="18"/>
        </w:rPr>
        <w:t>/</w:t>
      </w:r>
      <w:r w:rsidR="00936448">
        <w:rPr>
          <w:rFonts w:ascii="Helvetica" w:hAnsi="Helvetica"/>
          <w:sz w:val="18"/>
        </w:rPr>
        <w:t>12</w:t>
      </w:r>
      <w:r>
        <w:rPr>
          <w:rFonts w:ascii="Helvetica" w:hAnsi="Helvetica"/>
          <w:sz w:val="18"/>
        </w:rPr>
        <w:t>/2</w:t>
      </w:r>
      <w:r w:rsidR="00936448">
        <w:rPr>
          <w:rFonts w:ascii="Helvetica" w:hAnsi="Helvetica"/>
          <w:sz w:val="18"/>
        </w:rPr>
        <w:t>2</w:t>
      </w:r>
      <w:r w:rsidRPr="007F0BE9">
        <w:rPr>
          <w:rFonts w:ascii="Helvetica" w:hAnsi="Helvetica"/>
          <w:sz w:val="18"/>
        </w:rPr>
        <w:t>)</w:t>
      </w:r>
    </w:p>
    <w:p w14:paraId="655ED9FE" w14:textId="6A5EAE21" w:rsidR="00611154" w:rsidRPr="00936448" w:rsidRDefault="00611154" w:rsidP="00936448">
      <w:pPr>
        <w:rPr>
          <w:rFonts w:ascii="Helvetica" w:hAnsi="Helvetica"/>
          <w:b/>
          <w:sz w:val="28"/>
          <w:u w:val="single"/>
        </w:rPr>
      </w:pPr>
    </w:p>
    <w:sectPr w:rsidR="00611154" w:rsidRPr="00936448" w:rsidSect="00B46AC8">
      <w:footerReference w:type="even" r:id="rId31"/>
      <w:footerReference w:type="default" r:id="rId32"/>
      <w:pgSz w:w="12240" w:h="15840"/>
      <w:pgMar w:top="1152" w:right="907" w:bottom="1152"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E7A9A" w14:textId="77777777" w:rsidR="008F4C6E" w:rsidRDefault="008F4C6E" w:rsidP="0023229A">
      <w:r>
        <w:separator/>
      </w:r>
    </w:p>
  </w:endnote>
  <w:endnote w:type="continuationSeparator" w:id="0">
    <w:p w14:paraId="792742D3" w14:textId="77777777" w:rsidR="008F4C6E" w:rsidRDefault="008F4C6E" w:rsidP="0023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altName w:val="Times New Roman"/>
    <w:panose1 w:val="020B0604020202020204"/>
    <w:charset w:val="4D"/>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16F0" w14:textId="77777777" w:rsidR="00C865F1" w:rsidRDefault="00C865F1" w:rsidP="00C865F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FA693E" w14:textId="77777777" w:rsidR="00C865F1" w:rsidRDefault="00C865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79F5" w14:textId="77777777" w:rsidR="00C865F1" w:rsidRDefault="00C865F1" w:rsidP="00C865F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3848">
      <w:rPr>
        <w:rStyle w:val="PageNumber"/>
        <w:noProof/>
      </w:rPr>
      <w:t>3</w:t>
    </w:r>
    <w:r>
      <w:rPr>
        <w:rStyle w:val="PageNumber"/>
      </w:rPr>
      <w:fldChar w:fldCharType="end"/>
    </w:r>
  </w:p>
  <w:p w14:paraId="62426F7A" w14:textId="77777777" w:rsidR="00C865F1" w:rsidRDefault="00C86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DA878" w14:textId="77777777" w:rsidR="008F4C6E" w:rsidRDefault="008F4C6E" w:rsidP="0023229A">
      <w:r>
        <w:separator/>
      </w:r>
    </w:p>
  </w:footnote>
  <w:footnote w:type="continuationSeparator" w:id="0">
    <w:p w14:paraId="01C344C2" w14:textId="77777777" w:rsidR="008F4C6E" w:rsidRDefault="008F4C6E" w:rsidP="00232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482F67C1"/>
    <w:multiLevelType w:val="hybridMultilevel"/>
    <w:tmpl w:val="69D0C0D6"/>
    <w:lvl w:ilvl="0" w:tplc="8EB0AC2C">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DFB"/>
    <w:rsid w:val="00000ED3"/>
    <w:rsid w:val="000037BD"/>
    <w:rsid w:val="00017D37"/>
    <w:rsid w:val="00030974"/>
    <w:rsid w:val="000364C8"/>
    <w:rsid w:val="00036AA5"/>
    <w:rsid w:val="00040CCC"/>
    <w:rsid w:val="00052B1C"/>
    <w:rsid w:val="00061E41"/>
    <w:rsid w:val="00075A15"/>
    <w:rsid w:val="00076C2A"/>
    <w:rsid w:val="00076FB6"/>
    <w:rsid w:val="00082898"/>
    <w:rsid w:val="00091B23"/>
    <w:rsid w:val="0009361A"/>
    <w:rsid w:val="000B1CEF"/>
    <w:rsid w:val="000B38F1"/>
    <w:rsid w:val="000C0AB6"/>
    <w:rsid w:val="000C68D4"/>
    <w:rsid w:val="000C7446"/>
    <w:rsid w:val="000D09DC"/>
    <w:rsid w:val="000F07AE"/>
    <w:rsid w:val="000F0FB1"/>
    <w:rsid w:val="000F4525"/>
    <w:rsid w:val="000F7166"/>
    <w:rsid w:val="0012073D"/>
    <w:rsid w:val="001316E8"/>
    <w:rsid w:val="00131791"/>
    <w:rsid w:val="0013321E"/>
    <w:rsid w:val="00135D2B"/>
    <w:rsid w:val="001459A9"/>
    <w:rsid w:val="00145B30"/>
    <w:rsid w:val="00152649"/>
    <w:rsid w:val="00164B15"/>
    <w:rsid w:val="001715B7"/>
    <w:rsid w:val="0018438B"/>
    <w:rsid w:val="00187DAB"/>
    <w:rsid w:val="00195987"/>
    <w:rsid w:val="0019637B"/>
    <w:rsid w:val="00197576"/>
    <w:rsid w:val="001A686F"/>
    <w:rsid w:val="001B685A"/>
    <w:rsid w:val="001B72A9"/>
    <w:rsid w:val="001C2E25"/>
    <w:rsid w:val="001C7E52"/>
    <w:rsid w:val="001D2422"/>
    <w:rsid w:val="001D66C0"/>
    <w:rsid w:val="001D7F6A"/>
    <w:rsid w:val="001F15E4"/>
    <w:rsid w:val="00206FF3"/>
    <w:rsid w:val="002152D5"/>
    <w:rsid w:val="002273F7"/>
    <w:rsid w:val="0023229A"/>
    <w:rsid w:val="00236A09"/>
    <w:rsid w:val="00251564"/>
    <w:rsid w:val="00270109"/>
    <w:rsid w:val="00276CEE"/>
    <w:rsid w:val="00276F85"/>
    <w:rsid w:val="0028263F"/>
    <w:rsid w:val="00294452"/>
    <w:rsid w:val="002B72C5"/>
    <w:rsid w:val="002E322A"/>
    <w:rsid w:val="002F4C4E"/>
    <w:rsid w:val="0030005F"/>
    <w:rsid w:val="003058B6"/>
    <w:rsid w:val="003227C0"/>
    <w:rsid w:val="00343767"/>
    <w:rsid w:val="00344258"/>
    <w:rsid w:val="00355002"/>
    <w:rsid w:val="0036421B"/>
    <w:rsid w:val="00372D52"/>
    <w:rsid w:val="00385F46"/>
    <w:rsid w:val="0039729B"/>
    <w:rsid w:val="003C30B2"/>
    <w:rsid w:val="003C323B"/>
    <w:rsid w:val="003D3A34"/>
    <w:rsid w:val="003F0D41"/>
    <w:rsid w:val="0040004B"/>
    <w:rsid w:val="00403058"/>
    <w:rsid w:val="00417AD7"/>
    <w:rsid w:val="00420E37"/>
    <w:rsid w:val="004336D5"/>
    <w:rsid w:val="00433D2F"/>
    <w:rsid w:val="00460644"/>
    <w:rsid w:val="00465EF9"/>
    <w:rsid w:val="00467CDB"/>
    <w:rsid w:val="0047698A"/>
    <w:rsid w:val="00490AB3"/>
    <w:rsid w:val="00492EE4"/>
    <w:rsid w:val="004A195A"/>
    <w:rsid w:val="004B0BF5"/>
    <w:rsid w:val="004B1D44"/>
    <w:rsid w:val="004B55AC"/>
    <w:rsid w:val="004C4772"/>
    <w:rsid w:val="004C592F"/>
    <w:rsid w:val="004D68BB"/>
    <w:rsid w:val="004E6886"/>
    <w:rsid w:val="004F5B6B"/>
    <w:rsid w:val="005076EF"/>
    <w:rsid w:val="00517DFB"/>
    <w:rsid w:val="00522DFB"/>
    <w:rsid w:val="0053490D"/>
    <w:rsid w:val="0054233A"/>
    <w:rsid w:val="00545FB5"/>
    <w:rsid w:val="00567766"/>
    <w:rsid w:val="005726CC"/>
    <w:rsid w:val="00583204"/>
    <w:rsid w:val="005A751B"/>
    <w:rsid w:val="005A7D4E"/>
    <w:rsid w:val="005B03EB"/>
    <w:rsid w:val="005B482B"/>
    <w:rsid w:val="005B4CE3"/>
    <w:rsid w:val="005B5D8F"/>
    <w:rsid w:val="005D2287"/>
    <w:rsid w:val="005D5C29"/>
    <w:rsid w:val="005D7794"/>
    <w:rsid w:val="00607296"/>
    <w:rsid w:val="00611154"/>
    <w:rsid w:val="00616FE2"/>
    <w:rsid w:val="00621A53"/>
    <w:rsid w:val="00621C3E"/>
    <w:rsid w:val="0062664A"/>
    <w:rsid w:val="006311AF"/>
    <w:rsid w:val="00640432"/>
    <w:rsid w:val="00642FF7"/>
    <w:rsid w:val="006533BE"/>
    <w:rsid w:val="00666C0F"/>
    <w:rsid w:val="00684CE3"/>
    <w:rsid w:val="00692BA0"/>
    <w:rsid w:val="006C42AF"/>
    <w:rsid w:val="006C56D3"/>
    <w:rsid w:val="006C5F48"/>
    <w:rsid w:val="006C62A4"/>
    <w:rsid w:val="006D3DF1"/>
    <w:rsid w:val="006D4C1D"/>
    <w:rsid w:val="006E1B09"/>
    <w:rsid w:val="006E3828"/>
    <w:rsid w:val="0071085B"/>
    <w:rsid w:val="00724585"/>
    <w:rsid w:val="00724EA0"/>
    <w:rsid w:val="0075630F"/>
    <w:rsid w:val="00764CFD"/>
    <w:rsid w:val="007669C3"/>
    <w:rsid w:val="00794C06"/>
    <w:rsid w:val="007A74A7"/>
    <w:rsid w:val="007C1373"/>
    <w:rsid w:val="007D3F6E"/>
    <w:rsid w:val="007D5488"/>
    <w:rsid w:val="007E3442"/>
    <w:rsid w:val="007F01C7"/>
    <w:rsid w:val="008060ED"/>
    <w:rsid w:val="00812F94"/>
    <w:rsid w:val="008135CA"/>
    <w:rsid w:val="00825602"/>
    <w:rsid w:val="00825858"/>
    <w:rsid w:val="00836C5A"/>
    <w:rsid w:val="00842649"/>
    <w:rsid w:val="008476ED"/>
    <w:rsid w:val="0085661E"/>
    <w:rsid w:val="00866DE7"/>
    <w:rsid w:val="00874346"/>
    <w:rsid w:val="00877D8C"/>
    <w:rsid w:val="008932C1"/>
    <w:rsid w:val="008A3848"/>
    <w:rsid w:val="008A420A"/>
    <w:rsid w:val="008B2778"/>
    <w:rsid w:val="008B5E19"/>
    <w:rsid w:val="008C34AD"/>
    <w:rsid w:val="008D27ED"/>
    <w:rsid w:val="008F2792"/>
    <w:rsid w:val="008F4C6E"/>
    <w:rsid w:val="00902121"/>
    <w:rsid w:val="00906998"/>
    <w:rsid w:val="0091682C"/>
    <w:rsid w:val="0091689B"/>
    <w:rsid w:val="00917968"/>
    <w:rsid w:val="00923233"/>
    <w:rsid w:val="00936448"/>
    <w:rsid w:val="0094234C"/>
    <w:rsid w:val="00950D9B"/>
    <w:rsid w:val="00975F52"/>
    <w:rsid w:val="009847D1"/>
    <w:rsid w:val="009915A8"/>
    <w:rsid w:val="009A2EA2"/>
    <w:rsid w:val="009B2ABB"/>
    <w:rsid w:val="009B7195"/>
    <w:rsid w:val="009D3415"/>
    <w:rsid w:val="009F02BC"/>
    <w:rsid w:val="009F4B75"/>
    <w:rsid w:val="00A03CF5"/>
    <w:rsid w:val="00A04255"/>
    <w:rsid w:val="00A10922"/>
    <w:rsid w:val="00A127E3"/>
    <w:rsid w:val="00A30B37"/>
    <w:rsid w:val="00A6353A"/>
    <w:rsid w:val="00A80A13"/>
    <w:rsid w:val="00AA4C8C"/>
    <w:rsid w:val="00AB1C02"/>
    <w:rsid w:val="00AB1F3E"/>
    <w:rsid w:val="00AB40FE"/>
    <w:rsid w:val="00AB67F9"/>
    <w:rsid w:val="00AB7D8E"/>
    <w:rsid w:val="00AC16EA"/>
    <w:rsid w:val="00AC1A95"/>
    <w:rsid w:val="00AD2FBA"/>
    <w:rsid w:val="00AE29FC"/>
    <w:rsid w:val="00AF0192"/>
    <w:rsid w:val="00AF4275"/>
    <w:rsid w:val="00AF677A"/>
    <w:rsid w:val="00B007A5"/>
    <w:rsid w:val="00B142F8"/>
    <w:rsid w:val="00B17097"/>
    <w:rsid w:val="00B40922"/>
    <w:rsid w:val="00B46AC8"/>
    <w:rsid w:val="00B47457"/>
    <w:rsid w:val="00B475D0"/>
    <w:rsid w:val="00B53851"/>
    <w:rsid w:val="00B644F4"/>
    <w:rsid w:val="00B92F74"/>
    <w:rsid w:val="00BA2BCF"/>
    <w:rsid w:val="00BA7228"/>
    <w:rsid w:val="00BB20EE"/>
    <w:rsid w:val="00BC51B5"/>
    <w:rsid w:val="00BC6E5D"/>
    <w:rsid w:val="00BD3296"/>
    <w:rsid w:val="00BE1C01"/>
    <w:rsid w:val="00C23550"/>
    <w:rsid w:val="00C27E6E"/>
    <w:rsid w:val="00C34518"/>
    <w:rsid w:val="00C40973"/>
    <w:rsid w:val="00C420B6"/>
    <w:rsid w:val="00C72955"/>
    <w:rsid w:val="00C74548"/>
    <w:rsid w:val="00C7519C"/>
    <w:rsid w:val="00C81960"/>
    <w:rsid w:val="00C86428"/>
    <w:rsid w:val="00C865F1"/>
    <w:rsid w:val="00CB2AF6"/>
    <w:rsid w:val="00CD3C42"/>
    <w:rsid w:val="00CE34EA"/>
    <w:rsid w:val="00CF2359"/>
    <w:rsid w:val="00CF5156"/>
    <w:rsid w:val="00D017CE"/>
    <w:rsid w:val="00D07965"/>
    <w:rsid w:val="00D104CF"/>
    <w:rsid w:val="00D21EDF"/>
    <w:rsid w:val="00D22360"/>
    <w:rsid w:val="00D23C89"/>
    <w:rsid w:val="00D34F4B"/>
    <w:rsid w:val="00D402D5"/>
    <w:rsid w:val="00D44EC1"/>
    <w:rsid w:val="00D55FF9"/>
    <w:rsid w:val="00D564AC"/>
    <w:rsid w:val="00D56FE4"/>
    <w:rsid w:val="00D630EF"/>
    <w:rsid w:val="00D661CB"/>
    <w:rsid w:val="00D72034"/>
    <w:rsid w:val="00D72D33"/>
    <w:rsid w:val="00D75670"/>
    <w:rsid w:val="00D96FA3"/>
    <w:rsid w:val="00D97B42"/>
    <w:rsid w:val="00DA1194"/>
    <w:rsid w:val="00DA3711"/>
    <w:rsid w:val="00DA592D"/>
    <w:rsid w:val="00DA7751"/>
    <w:rsid w:val="00DB1608"/>
    <w:rsid w:val="00DB7537"/>
    <w:rsid w:val="00DC3653"/>
    <w:rsid w:val="00DE1CB5"/>
    <w:rsid w:val="00DE3EE8"/>
    <w:rsid w:val="00DF073E"/>
    <w:rsid w:val="00DF6623"/>
    <w:rsid w:val="00E00F94"/>
    <w:rsid w:val="00E07BA5"/>
    <w:rsid w:val="00E13736"/>
    <w:rsid w:val="00E13B5D"/>
    <w:rsid w:val="00E17DEB"/>
    <w:rsid w:val="00E2190C"/>
    <w:rsid w:val="00E236D8"/>
    <w:rsid w:val="00E30AED"/>
    <w:rsid w:val="00E30EB8"/>
    <w:rsid w:val="00E47CD8"/>
    <w:rsid w:val="00E71DDC"/>
    <w:rsid w:val="00E74B98"/>
    <w:rsid w:val="00E8053D"/>
    <w:rsid w:val="00E83183"/>
    <w:rsid w:val="00EB3185"/>
    <w:rsid w:val="00EB48A7"/>
    <w:rsid w:val="00ED66E1"/>
    <w:rsid w:val="00EE4932"/>
    <w:rsid w:val="00F0788A"/>
    <w:rsid w:val="00F5094C"/>
    <w:rsid w:val="00F6034D"/>
    <w:rsid w:val="00F753A9"/>
    <w:rsid w:val="00F8638B"/>
    <w:rsid w:val="00FB4125"/>
    <w:rsid w:val="00FB5373"/>
    <w:rsid w:val="00FC0719"/>
    <w:rsid w:val="00FC3531"/>
    <w:rsid w:val="00FE40D1"/>
    <w:rsid w:val="00FF01A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E42B12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0BF5"/>
    <w:rPr>
      <w:rFonts w:ascii="Times New Roman" w:hAnsi="Times New Roman"/>
      <w:sz w:val="24"/>
      <w:szCs w:val="24"/>
    </w:rPr>
  </w:style>
  <w:style w:type="paragraph" w:styleId="Heading1">
    <w:name w:val="heading 1"/>
    <w:basedOn w:val="Normal"/>
    <w:next w:val="Normal"/>
    <w:link w:val="Heading1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outlineLvl w:val="0"/>
    </w:pPr>
    <w:rPr>
      <w:rFonts w:ascii="Helvetica" w:hAnsi="Helvetica"/>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character" w:customStyle="1" w:styleId="Heading1Char">
    <w:name w:val="Heading 1 Char"/>
    <w:link w:val="Heading1"/>
    <w:rsid w:val="0043539C"/>
    <w:rPr>
      <w:rFonts w:ascii="Helvetica" w:hAnsi="Helvetica"/>
      <w:b/>
      <w:color w:val="000000"/>
    </w:rPr>
  </w:style>
  <w:style w:type="paragraph" w:styleId="Title">
    <w:name w:val="Title"/>
    <w:basedOn w:val="Normal"/>
    <w:link w:val="TitleChar"/>
    <w:qFormat/>
    <w:rsid w:val="004353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center"/>
    </w:pPr>
    <w:rPr>
      <w:rFonts w:ascii="Helvetica" w:hAnsi="Helvetica"/>
      <w:b/>
      <w:sz w:val="28"/>
      <w:szCs w:val="20"/>
    </w:rPr>
  </w:style>
  <w:style w:type="character" w:customStyle="1" w:styleId="TitleChar">
    <w:name w:val="Title Char"/>
    <w:link w:val="Title"/>
    <w:rsid w:val="0043539C"/>
    <w:rPr>
      <w:rFonts w:ascii="Helvetica" w:hAnsi="Helvetica"/>
      <w:b/>
      <w:sz w:val="28"/>
    </w:rPr>
  </w:style>
  <w:style w:type="paragraph" w:styleId="BodyText">
    <w:name w:val="Body Text"/>
    <w:basedOn w:val="Normal"/>
    <w:link w:val="BodyTextChar"/>
    <w:rsid w:val="0043539C"/>
    <w:pPr>
      <w:jc w:val="both"/>
    </w:pPr>
    <w:rPr>
      <w:rFonts w:ascii="Helvetica" w:hAnsi="Helvetica"/>
      <w:i/>
      <w:sz w:val="18"/>
      <w:szCs w:val="20"/>
    </w:rPr>
  </w:style>
  <w:style w:type="character" w:customStyle="1" w:styleId="BodyTextChar">
    <w:name w:val="Body Text Char"/>
    <w:link w:val="BodyText"/>
    <w:rsid w:val="0043539C"/>
    <w:rPr>
      <w:rFonts w:ascii="Helvetica" w:hAnsi="Helvetica"/>
      <w:i/>
      <w:sz w:val="18"/>
    </w:rPr>
  </w:style>
  <w:style w:type="paragraph" w:styleId="BodyText2">
    <w:name w:val="Body Text 2"/>
    <w:basedOn w:val="Normal"/>
    <w:link w:val="BodyText2Char"/>
    <w:rsid w:val="004353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pPr>
    <w:rPr>
      <w:rFonts w:ascii="Helvetica" w:hAnsi="Helvetica"/>
      <w:szCs w:val="20"/>
    </w:rPr>
  </w:style>
  <w:style w:type="character" w:customStyle="1" w:styleId="BodyText2Char">
    <w:name w:val="Body Text 2 Char"/>
    <w:link w:val="BodyText2"/>
    <w:rsid w:val="0043539C"/>
    <w:rPr>
      <w:rFonts w:ascii="Helvetica" w:hAnsi="Helvetica"/>
      <w:sz w:val="24"/>
    </w:rPr>
  </w:style>
  <w:style w:type="paragraph" w:styleId="BodyText3">
    <w:name w:val="Body Text 3"/>
    <w:basedOn w:val="Normal"/>
    <w:link w:val="BodyText3Char"/>
    <w:rsid w:val="0043539C"/>
    <w:rPr>
      <w:rFonts w:ascii="Helvetica" w:hAnsi="Helvetica"/>
      <w:color w:val="000000"/>
      <w:sz w:val="18"/>
      <w:szCs w:val="20"/>
    </w:rPr>
  </w:style>
  <w:style w:type="character" w:customStyle="1" w:styleId="BodyText3Char">
    <w:name w:val="Body Text 3 Char"/>
    <w:link w:val="BodyText3"/>
    <w:rsid w:val="0043539C"/>
    <w:rPr>
      <w:rFonts w:ascii="Helvetica" w:hAnsi="Helvetica"/>
      <w:color w:val="000000"/>
      <w:sz w:val="18"/>
    </w:rPr>
  </w:style>
  <w:style w:type="character" w:styleId="FollowedHyperlink">
    <w:name w:val="FollowedHyperlink"/>
    <w:rsid w:val="0043539C"/>
    <w:rPr>
      <w:color w:val="800080"/>
      <w:u w:val="single"/>
    </w:rPr>
  </w:style>
  <w:style w:type="table" w:styleId="TableGrid">
    <w:name w:val="Table Grid"/>
    <w:basedOn w:val="TableNormal"/>
    <w:uiPriority w:val="39"/>
    <w:rsid w:val="00E83183"/>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27E6E"/>
  </w:style>
  <w:style w:type="paragraph" w:styleId="Footer">
    <w:name w:val="footer"/>
    <w:basedOn w:val="Normal"/>
    <w:link w:val="FooterChar"/>
    <w:uiPriority w:val="99"/>
    <w:unhideWhenUsed/>
    <w:rsid w:val="0023229A"/>
    <w:pPr>
      <w:tabs>
        <w:tab w:val="center" w:pos="4680"/>
        <w:tab w:val="right" w:pos="9360"/>
      </w:tabs>
    </w:pPr>
  </w:style>
  <w:style w:type="character" w:customStyle="1" w:styleId="FooterChar">
    <w:name w:val="Footer Char"/>
    <w:basedOn w:val="DefaultParagraphFont"/>
    <w:link w:val="Footer"/>
    <w:uiPriority w:val="99"/>
    <w:rsid w:val="0023229A"/>
    <w:rPr>
      <w:rFonts w:ascii="Times New Roman" w:hAnsi="Times New Roman"/>
      <w:sz w:val="24"/>
      <w:szCs w:val="24"/>
    </w:rPr>
  </w:style>
  <w:style w:type="character" w:styleId="UnresolvedMention">
    <w:name w:val="Unresolved Mention"/>
    <w:basedOn w:val="DefaultParagraphFont"/>
    <w:uiPriority w:val="99"/>
    <w:rsid w:val="006C42AF"/>
    <w:rPr>
      <w:color w:val="605E5C"/>
      <w:shd w:val="clear" w:color="auto" w:fill="E1DFDD"/>
    </w:rPr>
  </w:style>
  <w:style w:type="paragraph" w:customStyle="1" w:styleId="xmsonormal">
    <w:name w:val="x_msonormal"/>
    <w:basedOn w:val="Normal"/>
    <w:rsid w:val="00B46A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46794">
      <w:bodyDiv w:val="1"/>
      <w:marLeft w:val="0"/>
      <w:marRight w:val="0"/>
      <w:marTop w:val="0"/>
      <w:marBottom w:val="0"/>
      <w:divBdr>
        <w:top w:val="none" w:sz="0" w:space="0" w:color="auto"/>
        <w:left w:val="none" w:sz="0" w:space="0" w:color="auto"/>
        <w:bottom w:val="none" w:sz="0" w:space="0" w:color="auto"/>
        <w:right w:val="none" w:sz="0" w:space="0" w:color="auto"/>
      </w:divBdr>
    </w:div>
    <w:div w:id="216480381">
      <w:bodyDiv w:val="1"/>
      <w:marLeft w:val="0"/>
      <w:marRight w:val="0"/>
      <w:marTop w:val="0"/>
      <w:marBottom w:val="0"/>
      <w:divBdr>
        <w:top w:val="none" w:sz="0" w:space="0" w:color="auto"/>
        <w:left w:val="none" w:sz="0" w:space="0" w:color="auto"/>
        <w:bottom w:val="none" w:sz="0" w:space="0" w:color="auto"/>
        <w:right w:val="none" w:sz="0" w:space="0" w:color="auto"/>
      </w:divBdr>
    </w:div>
    <w:div w:id="306017072">
      <w:bodyDiv w:val="1"/>
      <w:marLeft w:val="0"/>
      <w:marRight w:val="0"/>
      <w:marTop w:val="0"/>
      <w:marBottom w:val="0"/>
      <w:divBdr>
        <w:top w:val="none" w:sz="0" w:space="0" w:color="auto"/>
        <w:left w:val="none" w:sz="0" w:space="0" w:color="auto"/>
        <w:bottom w:val="none" w:sz="0" w:space="0" w:color="auto"/>
        <w:right w:val="none" w:sz="0" w:space="0" w:color="auto"/>
      </w:divBdr>
    </w:div>
    <w:div w:id="377321147">
      <w:bodyDiv w:val="1"/>
      <w:marLeft w:val="0"/>
      <w:marRight w:val="0"/>
      <w:marTop w:val="0"/>
      <w:marBottom w:val="0"/>
      <w:divBdr>
        <w:top w:val="none" w:sz="0" w:space="0" w:color="auto"/>
        <w:left w:val="none" w:sz="0" w:space="0" w:color="auto"/>
        <w:bottom w:val="none" w:sz="0" w:space="0" w:color="auto"/>
        <w:right w:val="none" w:sz="0" w:space="0" w:color="auto"/>
      </w:divBdr>
    </w:div>
    <w:div w:id="509443854">
      <w:bodyDiv w:val="1"/>
      <w:marLeft w:val="0"/>
      <w:marRight w:val="0"/>
      <w:marTop w:val="0"/>
      <w:marBottom w:val="0"/>
      <w:divBdr>
        <w:top w:val="none" w:sz="0" w:space="0" w:color="auto"/>
        <w:left w:val="none" w:sz="0" w:space="0" w:color="auto"/>
        <w:bottom w:val="none" w:sz="0" w:space="0" w:color="auto"/>
        <w:right w:val="none" w:sz="0" w:space="0" w:color="auto"/>
      </w:divBdr>
    </w:div>
    <w:div w:id="627660582">
      <w:bodyDiv w:val="1"/>
      <w:marLeft w:val="0"/>
      <w:marRight w:val="0"/>
      <w:marTop w:val="0"/>
      <w:marBottom w:val="0"/>
      <w:divBdr>
        <w:top w:val="none" w:sz="0" w:space="0" w:color="auto"/>
        <w:left w:val="none" w:sz="0" w:space="0" w:color="auto"/>
        <w:bottom w:val="none" w:sz="0" w:space="0" w:color="auto"/>
        <w:right w:val="none" w:sz="0" w:space="0" w:color="auto"/>
      </w:divBdr>
    </w:div>
    <w:div w:id="731120988">
      <w:bodyDiv w:val="1"/>
      <w:marLeft w:val="0"/>
      <w:marRight w:val="0"/>
      <w:marTop w:val="0"/>
      <w:marBottom w:val="0"/>
      <w:divBdr>
        <w:top w:val="none" w:sz="0" w:space="0" w:color="auto"/>
        <w:left w:val="none" w:sz="0" w:space="0" w:color="auto"/>
        <w:bottom w:val="none" w:sz="0" w:space="0" w:color="auto"/>
        <w:right w:val="none" w:sz="0" w:space="0" w:color="auto"/>
      </w:divBdr>
    </w:div>
    <w:div w:id="787747709">
      <w:bodyDiv w:val="1"/>
      <w:marLeft w:val="0"/>
      <w:marRight w:val="0"/>
      <w:marTop w:val="0"/>
      <w:marBottom w:val="0"/>
      <w:divBdr>
        <w:top w:val="none" w:sz="0" w:space="0" w:color="auto"/>
        <w:left w:val="none" w:sz="0" w:space="0" w:color="auto"/>
        <w:bottom w:val="none" w:sz="0" w:space="0" w:color="auto"/>
        <w:right w:val="none" w:sz="0" w:space="0" w:color="auto"/>
      </w:divBdr>
      <w:divsChild>
        <w:div w:id="1239704905">
          <w:marLeft w:val="0"/>
          <w:marRight w:val="0"/>
          <w:marTop w:val="0"/>
          <w:marBottom w:val="0"/>
          <w:divBdr>
            <w:top w:val="none" w:sz="0" w:space="0" w:color="auto"/>
            <w:left w:val="none" w:sz="0" w:space="0" w:color="auto"/>
            <w:bottom w:val="none" w:sz="0" w:space="0" w:color="auto"/>
            <w:right w:val="none" w:sz="0" w:space="0" w:color="auto"/>
          </w:divBdr>
        </w:div>
        <w:div w:id="1416321595">
          <w:marLeft w:val="0"/>
          <w:marRight w:val="0"/>
          <w:marTop w:val="0"/>
          <w:marBottom w:val="0"/>
          <w:divBdr>
            <w:top w:val="none" w:sz="0" w:space="0" w:color="auto"/>
            <w:left w:val="none" w:sz="0" w:space="0" w:color="auto"/>
            <w:bottom w:val="none" w:sz="0" w:space="0" w:color="auto"/>
            <w:right w:val="none" w:sz="0" w:space="0" w:color="auto"/>
          </w:divBdr>
        </w:div>
      </w:divsChild>
    </w:div>
    <w:div w:id="791171115">
      <w:bodyDiv w:val="1"/>
      <w:marLeft w:val="0"/>
      <w:marRight w:val="0"/>
      <w:marTop w:val="0"/>
      <w:marBottom w:val="0"/>
      <w:divBdr>
        <w:top w:val="none" w:sz="0" w:space="0" w:color="auto"/>
        <w:left w:val="none" w:sz="0" w:space="0" w:color="auto"/>
        <w:bottom w:val="none" w:sz="0" w:space="0" w:color="auto"/>
        <w:right w:val="none" w:sz="0" w:space="0" w:color="auto"/>
      </w:divBdr>
    </w:div>
    <w:div w:id="802112724">
      <w:bodyDiv w:val="1"/>
      <w:marLeft w:val="0"/>
      <w:marRight w:val="0"/>
      <w:marTop w:val="0"/>
      <w:marBottom w:val="0"/>
      <w:divBdr>
        <w:top w:val="none" w:sz="0" w:space="0" w:color="auto"/>
        <w:left w:val="none" w:sz="0" w:space="0" w:color="auto"/>
        <w:bottom w:val="none" w:sz="0" w:space="0" w:color="auto"/>
        <w:right w:val="none" w:sz="0" w:space="0" w:color="auto"/>
      </w:divBdr>
    </w:div>
    <w:div w:id="854081108">
      <w:bodyDiv w:val="1"/>
      <w:marLeft w:val="0"/>
      <w:marRight w:val="0"/>
      <w:marTop w:val="0"/>
      <w:marBottom w:val="0"/>
      <w:divBdr>
        <w:top w:val="none" w:sz="0" w:space="0" w:color="auto"/>
        <w:left w:val="none" w:sz="0" w:space="0" w:color="auto"/>
        <w:bottom w:val="none" w:sz="0" w:space="0" w:color="auto"/>
        <w:right w:val="none" w:sz="0" w:space="0" w:color="auto"/>
      </w:divBdr>
    </w:div>
    <w:div w:id="886449883">
      <w:bodyDiv w:val="1"/>
      <w:marLeft w:val="0"/>
      <w:marRight w:val="0"/>
      <w:marTop w:val="0"/>
      <w:marBottom w:val="0"/>
      <w:divBdr>
        <w:top w:val="none" w:sz="0" w:space="0" w:color="auto"/>
        <w:left w:val="none" w:sz="0" w:space="0" w:color="auto"/>
        <w:bottom w:val="none" w:sz="0" w:space="0" w:color="auto"/>
        <w:right w:val="none" w:sz="0" w:space="0" w:color="auto"/>
      </w:divBdr>
    </w:div>
    <w:div w:id="985357098">
      <w:bodyDiv w:val="1"/>
      <w:marLeft w:val="0"/>
      <w:marRight w:val="0"/>
      <w:marTop w:val="0"/>
      <w:marBottom w:val="0"/>
      <w:divBdr>
        <w:top w:val="none" w:sz="0" w:space="0" w:color="auto"/>
        <w:left w:val="none" w:sz="0" w:space="0" w:color="auto"/>
        <w:bottom w:val="none" w:sz="0" w:space="0" w:color="auto"/>
        <w:right w:val="none" w:sz="0" w:space="0" w:color="auto"/>
      </w:divBdr>
    </w:div>
    <w:div w:id="1241254929">
      <w:bodyDiv w:val="1"/>
      <w:marLeft w:val="0"/>
      <w:marRight w:val="0"/>
      <w:marTop w:val="0"/>
      <w:marBottom w:val="0"/>
      <w:divBdr>
        <w:top w:val="none" w:sz="0" w:space="0" w:color="auto"/>
        <w:left w:val="none" w:sz="0" w:space="0" w:color="auto"/>
        <w:bottom w:val="none" w:sz="0" w:space="0" w:color="auto"/>
        <w:right w:val="none" w:sz="0" w:space="0" w:color="auto"/>
      </w:divBdr>
    </w:div>
    <w:div w:id="1295286128">
      <w:bodyDiv w:val="1"/>
      <w:marLeft w:val="0"/>
      <w:marRight w:val="0"/>
      <w:marTop w:val="0"/>
      <w:marBottom w:val="0"/>
      <w:divBdr>
        <w:top w:val="none" w:sz="0" w:space="0" w:color="auto"/>
        <w:left w:val="none" w:sz="0" w:space="0" w:color="auto"/>
        <w:bottom w:val="none" w:sz="0" w:space="0" w:color="auto"/>
        <w:right w:val="none" w:sz="0" w:space="0" w:color="auto"/>
      </w:divBdr>
    </w:div>
    <w:div w:id="1328284233">
      <w:bodyDiv w:val="1"/>
      <w:marLeft w:val="0"/>
      <w:marRight w:val="0"/>
      <w:marTop w:val="0"/>
      <w:marBottom w:val="0"/>
      <w:divBdr>
        <w:top w:val="none" w:sz="0" w:space="0" w:color="auto"/>
        <w:left w:val="none" w:sz="0" w:space="0" w:color="auto"/>
        <w:bottom w:val="none" w:sz="0" w:space="0" w:color="auto"/>
        <w:right w:val="none" w:sz="0" w:space="0" w:color="auto"/>
      </w:divBdr>
    </w:div>
    <w:div w:id="1567494833">
      <w:bodyDiv w:val="1"/>
      <w:marLeft w:val="0"/>
      <w:marRight w:val="0"/>
      <w:marTop w:val="0"/>
      <w:marBottom w:val="0"/>
      <w:divBdr>
        <w:top w:val="none" w:sz="0" w:space="0" w:color="auto"/>
        <w:left w:val="none" w:sz="0" w:space="0" w:color="auto"/>
        <w:bottom w:val="none" w:sz="0" w:space="0" w:color="auto"/>
        <w:right w:val="none" w:sz="0" w:space="0" w:color="auto"/>
      </w:divBdr>
      <w:divsChild>
        <w:div w:id="927426681">
          <w:marLeft w:val="0"/>
          <w:marRight w:val="0"/>
          <w:marTop w:val="0"/>
          <w:marBottom w:val="0"/>
          <w:divBdr>
            <w:top w:val="none" w:sz="0" w:space="0" w:color="auto"/>
            <w:left w:val="none" w:sz="0" w:space="0" w:color="auto"/>
            <w:bottom w:val="none" w:sz="0" w:space="0" w:color="auto"/>
            <w:right w:val="none" w:sz="0" w:space="0" w:color="auto"/>
          </w:divBdr>
        </w:div>
        <w:div w:id="466631729">
          <w:marLeft w:val="0"/>
          <w:marRight w:val="0"/>
          <w:marTop w:val="0"/>
          <w:marBottom w:val="0"/>
          <w:divBdr>
            <w:top w:val="none" w:sz="0" w:space="0" w:color="auto"/>
            <w:left w:val="none" w:sz="0" w:space="0" w:color="auto"/>
            <w:bottom w:val="none" w:sz="0" w:space="0" w:color="auto"/>
            <w:right w:val="none" w:sz="0" w:space="0" w:color="auto"/>
          </w:divBdr>
        </w:div>
        <w:div w:id="1225986023">
          <w:marLeft w:val="0"/>
          <w:marRight w:val="0"/>
          <w:marTop w:val="0"/>
          <w:marBottom w:val="0"/>
          <w:divBdr>
            <w:top w:val="none" w:sz="0" w:space="0" w:color="auto"/>
            <w:left w:val="none" w:sz="0" w:space="0" w:color="auto"/>
            <w:bottom w:val="none" w:sz="0" w:space="0" w:color="auto"/>
            <w:right w:val="none" w:sz="0" w:space="0" w:color="auto"/>
          </w:divBdr>
        </w:div>
        <w:div w:id="191042984">
          <w:marLeft w:val="0"/>
          <w:marRight w:val="0"/>
          <w:marTop w:val="0"/>
          <w:marBottom w:val="0"/>
          <w:divBdr>
            <w:top w:val="none" w:sz="0" w:space="0" w:color="auto"/>
            <w:left w:val="none" w:sz="0" w:space="0" w:color="auto"/>
            <w:bottom w:val="none" w:sz="0" w:space="0" w:color="auto"/>
            <w:right w:val="none" w:sz="0" w:space="0" w:color="auto"/>
          </w:divBdr>
        </w:div>
      </w:divsChild>
    </w:div>
    <w:div w:id="1731920649">
      <w:bodyDiv w:val="1"/>
      <w:marLeft w:val="0"/>
      <w:marRight w:val="0"/>
      <w:marTop w:val="0"/>
      <w:marBottom w:val="0"/>
      <w:divBdr>
        <w:top w:val="none" w:sz="0" w:space="0" w:color="auto"/>
        <w:left w:val="none" w:sz="0" w:space="0" w:color="auto"/>
        <w:bottom w:val="none" w:sz="0" w:space="0" w:color="auto"/>
        <w:right w:val="none" w:sz="0" w:space="0" w:color="auto"/>
      </w:divBdr>
    </w:div>
    <w:div w:id="1742099214">
      <w:bodyDiv w:val="1"/>
      <w:marLeft w:val="0"/>
      <w:marRight w:val="0"/>
      <w:marTop w:val="0"/>
      <w:marBottom w:val="0"/>
      <w:divBdr>
        <w:top w:val="none" w:sz="0" w:space="0" w:color="auto"/>
        <w:left w:val="none" w:sz="0" w:space="0" w:color="auto"/>
        <w:bottom w:val="none" w:sz="0" w:space="0" w:color="auto"/>
        <w:right w:val="none" w:sz="0" w:space="0" w:color="auto"/>
      </w:divBdr>
    </w:div>
    <w:div w:id="1873028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lum@uga.edu" TargetMode="External"/><Relationship Id="rId18" Type="http://schemas.openxmlformats.org/officeDocument/2006/relationships/hyperlink" Target="mailto:rhalti@uga.edu" TargetMode="External"/><Relationship Id="rId26" Type="http://schemas.openxmlformats.org/officeDocument/2006/relationships/hyperlink" Target="tel:706%20542-9779" TargetMode="External"/><Relationship Id="rId3" Type="http://schemas.openxmlformats.org/officeDocument/2006/relationships/settings" Target="settings.xml"/><Relationship Id="rId21" Type="http://schemas.openxmlformats.org/officeDocument/2006/relationships/hyperlink" Target="mailto:muszynski@ccrc.uga.edu)" TargetMode="External"/><Relationship Id="rId34" Type="http://schemas.openxmlformats.org/officeDocument/2006/relationships/theme" Target="theme/theme1.xml"/><Relationship Id="rId7" Type="http://schemas.openxmlformats.org/officeDocument/2006/relationships/hyperlink" Target="https://doi.org/10.1080/02602930903540991" TargetMode="External"/><Relationship Id="rId12" Type="http://schemas.openxmlformats.org/officeDocument/2006/relationships/hyperlink" Target="mailto:cberg@ccrc.uga.edu" TargetMode="External"/><Relationship Id="rId17" Type="http://schemas.openxmlformats.org/officeDocument/2006/relationships/hyperlink" Target="mailto:djgarf@bmb.uga.edu" TargetMode="External"/><Relationship Id="rId25" Type="http://schemas.openxmlformats.org/officeDocument/2006/relationships/hyperlink" Target="mailto:rwoods@ccrc.uga.ed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edison@uga.edu" TargetMode="External"/><Relationship Id="rId20" Type="http://schemas.openxmlformats.org/officeDocument/2006/relationships/hyperlink" Target="mailto:wlanzilo@bmb.uga.edu" TargetMode="External"/><Relationship Id="rId29" Type="http://schemas.openxmlformats.org/officeDocument/2006/relationships/hyperlink" Target="mailto:nadja.zeltner@ug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led@ccrc.uga.edu" TargetMode="External"/><Relationship Id="rId24" Type="http://schemas.openxmlformats.org/officeDocument/2006/relationships/hyperlink" Target="mailto:westcm@uga.edu"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eldolan@uga.edu" TargetMode="External"/><Relationship Id="rId23" Type="http://schemas.openxmlformats.org/officeDocument/2006/relationships/hyperlink" Target="mailto:breeanna@uga.edu" TargetMode="External"/><Relationship Id="rId28" Type="http://schemas.openxmlformats.org/officeDocument/2006/relationships/hyperlink" Target="mailto:hyin@uga.edu" TargetMode="External"/><Relationship Id="rId10" Type="http://schemas.openxmlformats.org/officeDocument/2006/relationships/hyperlink" Target="mailto:abarb@uga.edu" TargetMode="External"/><Relationship Id="rId19" Type="http://schemas.openxmlformats.org/officeDocument/2006/relationships/hyperlink" Target="mailto:gerald.hart@uga.edu"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andrews@uga.edu" TargetMode="External"/><Relationship Id="rId14" Type="http://schemas.openxmlformats.org/officeDocument/2006/relationships/hyperlink" Target="mailto:maria.cassera@uga.edu" TargetMode="External"/><Relationship Id="rId22" Type="http://schemas.openxmlformats.org/officeDocument/2006/relationships/hyperlink" Target="mailto:jpresteg@ccrc.uga.edu" TargetMode="External"/><Relationship Id="rId27" Type="http://schemas.openxmlformats.org/officeDocument/2006/relationships/hyperlink" Target="mailto:xyn@bmb.uga.edu" TargetMode="External"/><Relationship Id="rId30" Type="http://schemas.openxmlformats.org/officeDocument/2006/relationships/hyperlink" Target="mailto:adamsm@uga.edu" TargetMode="External"/><Relationship Id="rId8" Type="http://schemas.openxmlformats.org/officeDocument/2006/relationships/hyperlink" Target="mailto:adamsm@u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4064</Words>
  <Characters>23168</Characters>
  <Application>Microsoft Office Word</Application>
  <DocSecurity>0</DocSecurity>
  <Lines>193</Lines>
  <Paragraphs>54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INDEPENDENT RESEARCH PROJECTS</vt:lpstr>
      <vt:lpstr>Objective: The objective of these courses is to train students in the basic tech</vt:lpstr>
    </vt:vector>
  </TitlesOfParts>
  <Company>University of Georgia</Company>
  <LinksUpToDate>false</LinksUpToDate>
  <CharactersWithSpaces>27178</CharactersWithSpaces>
  <SharedDoc>false</SharedDoc>
  <HLinks>
    <vt:vector size="138" baseType="variant">
      <vt:variant>
        <vt:i4>8126506</vt:i4>
      </vt:variant>
      <vt:variant>
        <vt:i4>66</vt:i4>
      </vt:variant>
      <vt:variant>
        <vt:i4>0</vt:i4>
      </vt:variant>
      <vt:variant>
        <vt:i4>5</vt:i4>
      </vt:variant>
      <vt:variant>
        <vt:lpwstr>mailto:adamsm@uga.edu</vt:lpwstr>
      </vt:variant>
      <vt:variant>
        <vt:lpwstr/>
      </vt:variant>
      <vt:variant>
        <vt:i4>917593</vt:i4>
      </vt:variant>
      <vt:variant>
        <vt:i4>63</vt:i4>
      </vt:variant>
      <vt:variant>
        <vt:i4>0</vt:i4>
      </vt:variant>
      <vt:variant>
        <vt:i4>5</vt:i4>
      </vt:variant>
      <vt:variant>
        <vt:lpwstr>mailto:hyin@uga.edu</vt:lpwstr>
      </vt:variant>
      <vt:variant>
        <vt:lpwstr/>
      </vt:variant>
      <vt:variant>
        <vt:i4>7340061</vt:i4>
      </vt:variant>
      <vt:variant>
        <vt:i4>60</vt:i4>
      </vt:variant>
      <vt:variant>
        <vt:i4>0</vt:i4>
      </vt:variant>
      <vt:variant>
        <vt:i4>5</vt:i4>
      </vt:variant>
      <vt:variant>
        <vt:lpwstr>mailto:xyn@bmb.uga.edu</vt:lpwstr>
      </vt:variant>
      <vt:variant>
        <vt:lpwstr/>
      </vt:variant>
      <vt:variant>
        <vt:i4>6225971</vt:i4>
      </vt:variant>
      <vt:variant>
        <vt:i4>57</vt:i4>
      </vt:variant>
      <vt:variant>
        <vt:i4>0</vt:i4>
      </vt:variant>
      <vt:variant>
        <vt:i4>5</vt:i4>
      </vt:variant>
      <vt:variant>
        <vt:lpwstr>mailto:rwoods@ccrc.uga.edu</vt:lpwstr>
      </vt:variant>
      <vt:variant>
        <vt:lpwstr/>
      </vt:variant>
      <vt:variant>
        <vt:i4>6815794</vt:i4>
      </vt:variant>
      <vt:variant>
        <vt:i4>54</vt:i4>
      </vt:variant>
      <vt:variant>
        <vt:i4>0</vt:i4>
      </vt:variant>
      <vt:variant>
        <vt:i4>5</vt:i4>
      </vt:variant>
      <vt:variant>
        <vt:lpwstr>mailto:westcm@uga.edu</vt:lpwstr>
      </vt:variant>
      <vt:variant>
        <vt:lpwstr/>
      </vt:variant>
      <vt:variant>
        <vt:i4>2752571</vt:i4>
      </vt:variant>
      <vt:variant>
        <vt:i4>51</vt:i4>
      </vt:variant>
      <vt:variant>
        <vt:i4>0</vt:i4>
      </vt:variant>
      <vt:variant>
        <vt:i4>5</vt:i4>
      </vt:variant>
      <vt:variant>
        <vt:lpwstr>mailto:mterns@bmb.uga.edu</vt:lpwstr>
      </vt:variant>
      <vt:variant>
        <vt:lpwstr/>
      </vt:variant>
      <vt:variant>
        <vt:i4>4980810</vt:i4>
      </vt:variant>
      <vt:variant>
        <vt:i4>48</vt:i4>
      </vt:variant>
      <vt:variant>
        <vt:i4>0</vt:i4>
      </vt:variant>
      <vt:variant>
        <vt:i4>5</vt:i4>
      </vt:variant>
      <vt:variant>
        <vt:lpwstr>mailto:wlanzilo@bmb.uga.edu</vt:lpwstr>
      </vt:variant>
      <vt:variant>
        <vt:lpwstr/>
      </vt:variant>
      <vt:variant>
        <vt:i4>2621487</vt:i4>
      </vt:variant>
      <vt:variant>
        <vt:i4>45</vt:i4>
      </vt:variant>
      <vt:variant>
        <vt:i4>0</vt:i4>
      </vt:variant>
      <vt:variant>
        <vt:i4>5</vt:i4>
      </vt:variant>
      <vt:variant>
        <vt:lpwstr>mailto:kannan@bmb.uga.edu</vt:lpwstr>
      </vt:variant>
      <vt:variant>
        <vt:lpwstr/>
      </vt:variant>
      <vt:variant>
        <vt:i4>6815779</vt:i4>
      </vt:variant>
      <vt:variant>
        <vt:i4>42</vt:i4>
      </vt:variant>
      <vt:variant>
        <vt:i4>0</vt:i4>
      </vt:variant>
      <vt:variant>
        <vt:i4>5</vt:i4>
      </vt:variant>
      <vt:variant>
        <vt:lpwstr>mailto:rhalti@uga.edu</vt:lpwstr>
      </vt:variant>
      <vt:variant>
        <vt:lpwstr/>
      </vt:variant>
      <vt:variant>
        <vt:i4>8060947</vt:i4>
      </vt:variant>
      <vt:variant>
        <vt:i4>39</vt:i4>
      </vt:variant>
      <vt:variant>
        <vt:i4>0</vt:i4>
      </vt:variant>
      <vt:variant>
        <vt:i4>5</vt:i4>
      </vt:variant>
      <vt:variant>
        <vt:lpwstr>mailto:shajduk@bmb.uga.edu</vt:lpwstr>
      </vt:variant>
      <vt:variant>
        <vt:lpwstr/>
      </vt:variant>
      <vt:variant>
        <vt:i4>3997731</vt:i4>
      </vt:variant>
      <vt:variant>
        <vt:i4>36</vt:i4>
      </vt:variant>
      <vt:variant>
        <vt:i4>0</vt:i4>
      </vt:variant>
      <vt:variant>
        <vt:i4>5</vt:i4>
      </vt:variant>
      <vt:variant>
        <vt:lpwstr>mailto:djgarf@bmb.uga.edu</vt:lpwstr>
      </vt:variant>
      <vt:variant>
        <vt:lpwstr/>
      </vt:variant>
      <vt:variant>
        <vt:i4>983134</vt:i4>
      </vt:variant>
      <vt:variant>
        <vt:i4>33</vt:i4>
      </vt:variant>
      <vt:variant>
        <vt:i4>0</vt:i4>
      </vt:variant>
      <vt:variant>
        <vt:i4>5</vt:i4>
      </vt:variant>
      <vt:variant>
        <vt:lpwstr>mailto:jcescala@uga.edu</vt:lpwstr>
      </vt:variant>
      <vt:variant>
        <vt:lpwstr/>
      </vt:variant>
      <vt:variant>
        <vt:i4>8257604</vt:i4>
      </vt:variant>
      <vt:variant>
        <vt:i4>30</vt:i4>
      </vt:variant>
      <vt:variant>
        <vt:i4>0</vt:i4>
      </vt:variant>
      <vt:variant>
        <vt:i4>5</vt:i4>
      </vt:variant>
      <vt:variant>
        <vt:lpwstr>mailto:aedison@uga.edu</vt:lpwstr>
      </vt:variant>
      <vt:variant>
        <vt:lpwstr/>
      </vt:variant>
      <vt:variant>
        <vt:i4>7209024</vt:i4>
      </vt:variant>
      <vt:variant>
        <vt:i4>27</vt:i4>
      </vt:variant>
      <vt:variant>
        <vt:i4>0</vt:i4>
      </vt:variant>
      <vt:variant>
        <vt:i4>5</vt:i4>
      </vt:variant>
      <vt:variant>
        <vt:lpwstr>mailto:sdalton@uga.edu</vt:lpwstr>
      </vt:variant>
      <vt:variant>
        <vt:lpwstr/>
      </vt:variant>
      <vt:variant>
        <vt:i4>7995471</vt:i4>
      </vt:variant>
      <vt:variant>
        <vt:i4>24</vt:i4>
      </vt:variant>
      <vt:variant>
        <vt:i4>0</vt:i4>
      </vt:variant>
      <vt:variant>
        <vt:i4>5</vt:i4>
      </vt:variant>
      <vt:variant>
        <vt:lpwstr>mailto:hdailey@uga.edu</vt:lpwstr>
      </vt:variant>
      <vt:variant>
        <vt:lpwstr/>
      </vt:variant>
      <vt:variant>
        <vt:i4>3539028</vt:i4>
      </vt:variant>
      <vt:variant>
        <vt:i4>21</vt:i4>
      </vt:variant>
      <vt:variant>
        <vt:i4>0</vt:i4>
      </vt:variant>
      <vt:variant>
        <vt:i4>5</vt:i4>
      </vt:variant>
      <vt:variant>
        <vt:lpwstr>mailto:rcarlson@ccrc.uga.edu</vt:lpwstr>
      </vt:variant>
      <vt:variant>
        <vt:lpwstr/>
      </vt:variant>
      <vt:variant>
        <vt:i4>3014713</vt:i4>
      </vt:variant>
      <vt:variant>
        <vt:i4>18</vt:i4>
      </vt:variant>
      <vt:variant>
        <vt:i4>0</vt:i4>
      </vt:variant>
      <vt:variant>
        <vt:i4>5</vt:i4>
      </vt:variant>
      <vt:variant>
        <vt:lpwstr>mailto:brewer@bmb.uga.edu</vt:lpwstr>
      </vt:variant>
      <vt:variant>
        <vt:lpwstr/>
      </vt:variant>
      <vt:variant>
        <vt:i4>1572943</vt:i4>
      </vt:variant>
      <vt:variant>
        <vt:i4>15</vt:i4>
      </vt:variant>
      <vt:variant>
        <vt:i4>0</vt:i4>
      </vt:variant>
      <vt:variant>
        <vt:i4>5</vt:i4>
      </vt:variant>
      <vt:variant>
        <vt:lpwstr>mailto:blum@uga.edu</vt:lpwstr>
      </vt:variant>
      <vt:variant>
        <vt:lpwstr/>
      </vt:variant>
      <vt:variant>
        <vt:i4>524302</vt:i4>
      </vt:variant>
      <vt:variant>
        <vt:i4>12</vt:i4>
      </vt:variant>
      <vt:variant>
        <vt:i4>0</vt:i4>
      </vt:variant>
      <vt:variant>
        <vt:i4>5</vt:i4>
      </vt:variant>
      <vt:variant>
        <vt:lpwstr>mailto:peled@ccrc.uga.edu</vt:lpwstr>
      </vt:variant>
      <vt:variant>
        <vt:lpwstr/>
      </vt:variant>
      <vt:variant>
        <vt:i4>852049</vt:i4>
      </vt:variant>
      <vt:variant>
        <vt:i4>9</vt:i4>
      </vt:variant>
      <vt:variant>
        <vt:i4>0</vt:i4>
      </vt:variant>
      <vt:variant>
        <vt:i4>5</vt:i4>
      </vt:variant>
      <vt:variant>
        <vt:lpwstr>mailto:avci@uga.edu</vt:lpwstr>
      </vt:variant>
      <vt:variant>
        <vt:lpwstr/>
      </vt:variant>
      <vt:variant>
        <vt:i4>1048669</vt:i4>
      </vt:variant>
      <vt:variant>
        <vt:i4>6</vt:i4>
      </vt:variant>
      <vt:variant>
        <vt:i4>0</vt:i4>
      </vt:variant>
      <vt:variant>
        <vt:i4>5</vt:i4>
      </vt:variant>
      <vt:variant>
        <vt:lpwstr>mailto:tandrews@uga.edu</vt:lpwstr>
      </vt:variant>
      <vt:variant>
        <vt:lpwstr/>
      </vt:variant>
      <vt:variant>
        <vt:i4>8126506</vt:i4>
      </vt:variant>
      <vt:variant>
        <vt:i4>3</vt:i4>
      </vt:variant>
      <vt:variant>
        <vt:i4>0</vt:i4>
      </vt:variant>
      <vt:variant>
        <vt:i4>5</vt:i4>
      </vt:variant>
      <vt:variant>
        <vt:lpwstr>mailto:adamsm@uga.edu</vt:lpwstr>
      </vt:variant>
      <vt:variant>
        <vt:lpwstr/>
      </vt:variant>
      <vt:variant>
        <vt:i4>7798810</vt:i4>
      </vt:variant>
      <vt:variant>
        <vt:i4>0</vt:i4>
      </vt:variant>
      <vt:variant>
        <vt:i4>0</vt:i4>
      </vt:variant>
      <vt:variant>
        <vt:i4>5</vt:i4>
      </vt:variant>
      <vt:variant>
        <vt:lpwstr>http://www.bmb.uga.edu/home/undergraduate/index.htm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RESEARCH PROJECTS</dc:title>
  <dc:subject/>
  <dc:creator>Michael W. W. Adams</dc:creator>
  <cp:keywords/>
  <cp:lastModifiedBy>Michael WW Adams</cp:lastModifiedBy>
  <cp:revision>4</cp:revision>
  <cp:lastPrinted>2019-10-02T15:50:00Z</cp:lastPrinted>
  <dcterms:created xsi:type="dcterms:W3CDTF">2022-03-24T16:05:00Z</dcterms:created>
  <dcterms:modified xsi:type="dcterms:W3CDTF">2022-03-24T16:15:00Z</dcterms:modified>
</cp:coreProperties>
</file>